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1" w:rsidRPr="00F862AD" w:rsidRDefault="001A7E41" w:rsidP="00DC1FFF">
      <w:pPr>
        <w:tabs>
          <w:tab w:val="left" w:pos="284"/>
        </w:tabs>
        <w:rPr>
          <w:rFonts w:ascii="Arial" w:hAnsi="Arial" w:cs="Arial"/>
        </w:rPr>
      </w:pPr>
    </w:p>
    <w:p w:rsidR="00C933BB" w:rsidRPr="00F862AD" w:rsidRDefault="00C933BB" w:rsidP="00DC1FFF">
      <w:pPr>
        <w:tabs>
          <w:tab w:val="left" w:pos="284"/>
        </w:tabs>
        <w:rPr>
          <w:rFonts w:ascii="Arial" w:hAnsi="Arial" w:cs="Arial"/>
        </w:rPr>
      </w:pPr>
      <w:r w:rsidRPr="00F862AD">
        <w:rPr>
          <w:rFonts w:ascii="Arial" w:hAnsi="Arial" w:cs="Arial"/>
          <w:noProof/>
          <w:lang w:eastAsia="tr-TR"/>
        </w:rPr>
        <w:drawing>
          <wp:anchor distT="0" distB="0" distL="114300" distR="114300" simplePos="0" relativeHeight="251662336" behindDoc="1" locked="0" layoutInCell="1" allowOverlap="1">
            <wp:simplePos x="0" y="0"/>
            <wp:positionH relativeFrom="column">
              <wp:posOffset>2409190</wp:posOffset>
            </wp:positionH>
            <wp:positionV relativeFrom="paragraph">
              <wp:posOffset>-212725</wp:posOffset>
            </wp:positionV>
            <wp:extent cx="1068705" cy="720725"/>
            <wp:effectExtent l="19050" t="0" r="0" b="0"/>
            <wp:wrapTight wrapText="bothSides">
              <wp:wrapPolygon edited="0">
                <wp:start x="-385" y="0"/>
                <wp:lineTo x="-385" y="21124"/>
                <wp:lineTo x="21561" y="21124"/>
                <wp:lineTo x="21561" y="0"/>
                <wp:lineTo x="-385" y="0"/>
              </wp:wrapPolygon>
            </wp:wrapTight>
            <wp:docPr id="5"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C933BB" w:rsidRPr="00F862AD" w:rsidRDefault="00C933BB" w:rsidP="00C933BB">
      <w:pPr>
        <w:spacing w:after="0"/>
        <w:jc w:val="center"/>
        <w:rPr>
          <w:rFonts w:ascii="Arial" w:hAnsi="Arial" w:cs="Arial"/>
          <w:b/>
          <w:u w:val="single"/>
        </w:rPr>
      </w:pPr>
    </w:p>
    <w:p w:rsidR="00C933BB" w:rsidRPr="00F862AD" w:rsidRDefault="00C933BB" w:rsidP="00C933BB">
      <w:pPr>
        <w:spacing w:after="0"/>
        <w:jc w:val="center"/>
        <w:rPr>
          <w:rFonts w:ascii="Arial" w:hAnsi="Arial" w:cs="Arial"/>
          <w:b/>
          <w:u w:val="single"/>
        </w:rPr>
      </w:pPr>
    </w:p>
    <w:p w:rsidR="00C933BB" w:rsidRPr="00F862AD" w:rsidRDefault="00C933BB" w:rsidP="00C933BB">
      <w:pPr>
        <w:spacing w:after="0"/>
        <w:jc w:val="center"/>
        <w:rPr>
          <w:rFonts w:ascii="Arial" w:hAnsi="Arial" w:cs="Arial"/>
          <w:b/>
        </w:rPr>
      </w:pPr>
      <w:r w:rsidRPr="00F862AD">
        <w:rPr>
          <w:rFonts w:ascii="Arial" w:hAnsi="Arial" w:cs="Arial"/>
          <w:b/>
        </w:rPr>
        <w:t>ULUSLARARASI ÜNİVERSİTELER ARAMA KURTARMA KONSEYİ</w:t>
      </w:r>
    </w:p>
    <w:p w:rsidR="00C933BB" w:rsidRPr="00F862AD" w:rsidRDefault="00C933BB" w:rsidP="00C933BB">
      <w:pPr>
        <w:spacing w:after="0"/>
        <w:jc w:val="center"/>
        <w:rPr>
          <w:rFonts w:ascii="Arial" w:hAnsi="Arial" w:cs="Arial"/>
          <w:b/>
        </w:rPr>
      </w:pPr>
      <w:r w:rsidRPr="00F862AD">
        <w:rPr>
          <w:rFonts w:ascii="Arial" w:hAnsi="Arial" w:cs="Arial"/>
          <w:b/>
        </w:rPr>
        <w:t>ÇALIŞMA KURULU TOPLANTISI</w:t>
      </w:r>
    </w:p>
    <w:p w:rsidR="00C933BB" w:rsidRPr="00F862AD" w:rsidRDefault="00C933BB" w:rsidP="00C933BB">
      <w:pPr>
        <w:spacing w:after="0"/>
        <w:jc w:val="center"/>
        <w:rPr>
          <w:rFonts w:ascii="Arial" w:hAnsi="Arial" w:cs="Arial"/>
          <w:b/>
          <w:u w:val="single"/>
        </w:rPr>
      </w:pPr>
    </w:p>
    <w:p w:rsidR="00C933BB" w:rsidRPr="00F862AD" w:rsidRDefault="00C933BB" w:rsidP="00C933BB">
      <w:pPr>
        <w:spacing w:after="0"/>
        <w:jc w:val="center"/>
        <w:rPr>
          <w:rFonts w:ascii="Arial" w:hAnsi="Arial" w:cs="Arial"/>
          <w:b/>
          <w:u w:val="single"/>
        </w:rPr>
      </w:pPr>
    </w:p>
    <w:p w:rsidR="00C933BB" w:rsidRPr="00F862AD" w:rsidRDefault="00C933BB" w:rsidP="00C933BB">
      <w:pPr>
        <w:spacing w:after="0"/>
        <w:jc w:val="center"/>
        <w:rPr>
          <w:rFonts w:ascii="Arial" w:hAnsi="Arial" w:cs="Arial"/>
          <w:b/>
          <w:u w:val="single"/>
        </w:rPr>
      </w:pPr>
    </w:p>
    <w:p w:rsidR="00C933BB" w:rsidRPr="00F862AD" w:rsidRDefault="00C933BB" w:rsidP="00C933BB">
      <w:pPr>
        <w:rPr>
          <w:rFonts w:ascii="Arial" w:hAnsi="Arial" w:cs="Arial"/>
        </w:rPr>
      </w:pPr>
      <w:proofErr w:type="gramStart"/>
      <w:r w:rsidRPr="00F862AD">
        <w:rPr>
          <w:rFonts w:ascii="Arial" w:hAnsi="Arial" w:cs="Arial"/>
        </w:rPr>
        <w:t>TARİH</w:t>
      </w:r>
      <w:r w:rsidR="006235AF" w:rsidRPr="00F862AD">
        <w:rPr>
          <w:rFonts w:ascii="Arial" w:hAnsi="Arial" w:cs="Arial"/>
        </w:rPr>
        <w:t xml:space="preserve"> </w:t>
      </w:r>
      <w:r w:rsidRPr="00F862AD">
        <w:rPr>
          <w:rFonts w:ascii="Arial" w:hAnsi="Arial" w:cs="Arial"/>
        </w:rPr>
        <w:t xml:space="preserve">: </w:t>
      </w:r>
      <w:r w:rsidR="00CB2610">
        <w:rPr>
          <w:rFonts w:ascii="Arial" w:hAnsi="Arial" w:cs="Arial"/>
        </w:rPr>
        <w:t>08</w:t>
      </w:r>
      <w:proofErr w:type="gramEnd"/>
      <w:r w:rsidR="00613887" w:rsidRPr="00F862AD">
        <w:rPr>
          <w:rFonts w:ascii="Arial" w:hAnsi="Arial" w:cs="Arial"/>
        </w:rPr>
        <w:t xml:space="preserve"> </w:t>
      </w:r>
      <w:r w:rsidR="00CB2610">
        <w:rPr>
          <w:rFonts w:ascii="Arial" w:hAnsi="Arial" w:cs="Arial"/>
        </w:rPr>
        <w:t xml:space="preserve">Kasım </w:t>
      </w:r>
      <w:r w:rsidRPr="00F862AD">
        <w:rPr>
          <w:rFonts w:ascii="Arial" w:hAnsi="Arial" w:cs="Arial"/>
        </w:rPr>
        <w:t>201</w:t>
      </w:r>
      <w:r w:rsidR="00613887" w:rsidRPr="00F862AD">
        <w:rPr>
          <w:rFonts w:ascii="Arial" w:hAnsi="Arial" w:cs="Arial"/>
        </w:rPr>
        <w:t>7</w:t>
      </w:r>
    </w:p>
    <w:p w:rsidR="00C933BB" w:rsidRPr="00F862AD" w:rsidRDefault="00263022" w:rsidP="00C933BB">
      <w:pPr>
        <w:rPr>
          <w:rFonts w:ascii="Arial" w:hAnsi="Arial" w:cs="Arial"/>
        </w:rPr>
      </w:pPr>
      <w:r w:rsidRPr="00F862AD">
        <w:rPr>
          <w:rFonts w:ascii="Arial" w:hAnsi="Arial" w:cs="Arial"/>
        </w:rPr>
        <w:t xml:space="preserve">SAAT </w:t>
      </w:r>
      <w:r w:rsidRPr="00F862AD">
        <w:rPr>
          <w:rFonts w:ascii="Arial" w:hAnsi="Arial" w:cs="Arial"/>
        </w:rPr>
        <w:tab/>
        <w:t xml:space="preserve">: </w:t>
      </w:r>
      <w:proofErr w:type="gramStart"/>
      <w:r w:rsidRPr="00F862AD">
        <w:rPr>
          <w:rFonts w:ascii="Arial" w:hAnsi="Arial" w:cs="Arial"/>
        </w:rPr>
        <w:t>1</w:t>
      </w:r>
      <w:r w:rsidR="00AB685C" w:rsidRPr="00F862AD">
        <w:rPr>
          <w:rFonts w:ascii="Arial" w:hAnsi="Arial" w:cs="Arial"/>
        </w:rPr>
        <w:t>0</w:t>
      </w:r>
      <w:r w:rsidRPr="00F862AD">
        <w:rPr>
          <w:rFonts w:ascii="Arial" w:hAnsi="Arial" w:cs="Arial"/>
        </w:rPr>
        <w:t>:</w:t>
      </w:r>
      <w:r w:rsidR="00AB685C" w:rsidRPr="00F862AD">
        <w:rPr>
          <w:rFonts w:ascii="Arial" w:hAnsi="Arial" w:cs="Arial"/>
        </w:rPr>
        <w:t>30</w:t>
      </w:r>
      <w:proofErr w:type="gramEnd"/>
    </w:p>
    <w:p w:rsidR="00C933BB" w:rsidRPr="00F862AD" w:rsidRDefault="00C933BB" w:rsidP="00C933BB">
      <w:pPr>
        <w:rPr>
          <w:rFonts w:ascii="Arial" w:hAnsi="Arial" w:cs="Arial"/>
        </w:rPr>
      </w:pPr>
      <w:r w:rsidRPr="00F862AD">
        <w:rPr>
          <w:rFonts w:ascii="Arial" w:hAnsi="Arial" w:cs="Arial"/>
        </w:rPr>
        <w:t xml:space="preserve">YER </w:t>
      </w:r>
      <w:r w:rsidRPr="00F862AD">
        <w:rPr>
          <w:rFonts w:ascii="Arial" w:hAnsi="Arial" w:cs="Arial"/>
        </w:rPr>
        <w:tab/>
        <w:t xml:space="preserve">: </w:t>
      </w:r>
      <w:r w:rsidR="00CB2610">
        <w:rPr>
          <w:rFonts w:ascii="Arial" w:hAnsi="Arial" w:cs="Arial"/>
        </w:rPr>
        <w:t>Doğu Akdeniz Üniversitesi</w:t>
      </w:r>
      <w:r w:rsidR="00AF0DA1">
        <w:rPr>
          <w:rFonts w:ascii="Arial" w:hAnsi="Arial" w:cs="Arial"/>
        </w:rPr>
        <w:t xml:space="preserve"> – </w:t>
      </w:r>
      <w:proofErr w:type="spellStart"/>
      <w:r w:rsidR="00AF0DA1">
        <w:rPr>
          <w:rFonts w:ascii="Arial" w:hAnsi="Arial" w:cs="Arial"/>
        </w:rPr>
        <w:t>Beach</w:t>
      </w:r>
      <w:proofErr w:type="spellEnd"/>
      <w:r w:rsidR="00AF0DA1">
        <w:rPr>
          <w:rFonts w:ascii="Arial" w:hAnsi="Arial" w:cs="Arial"/>
        </w:rPr>
        <w:t xml:space="preserve"> </w:t>
      </w:r>
      <w:proofErr w:type="spellStart"/>
      <w:r w:rsidR="00AF0DA1">
        <w:rPr>
          <w:rFonts w:ascii="Arial" w:hAnsi="Arial" w:cs="Arial"/>
        </w:rPr>
        <w:t>Club</w:t>
      </w:r>
      <w:proofErr w:type="spellEnd"/>
    </w:p>
    <w:p w:rsidR="00C933BB" w:rsidRPr="00F862AD" w:rsidRDefault="00C933BB" w:rsidP="00C933BB">
      <w:pPr>
        <w:jc w:val="center"/>
        <w:rPr>
          <w:rFonts w:ascii="Arial" w:hAnsi="Arial" w:cs="Arial"/>
          <w:b/>
          <w:u w:val="single"/>
        </w:rPr>
      </w:pPr>
    </w:p>
    <w:p w:rsidR="00C933BB" w:rsidRPr="00F862AD" w:rsidRDefault="00C933BB" w:rsidP="00C933BB">
      <w:pPr>
        <w:jc w:val="center"/>
        <w:rPr>
          <w:rFonts w:ascii="Arial" w:hAnsi="Arial" w:cs="Arial"/>
          <w:b/>
          <w:u w:val="single"/>
        </w:rPr>
      </w:pPr>
      <w:r w:rsidRPr="00F862AD">
        <w:rPr>
          <w:rFonts w:ascii="Arial" w:hAnsi="Arial" w:cs="Arial"/>
          <w:b/>
          <w:u w:val="single"/>
        </w:rPr>
        <w:t>GÜNDEM</w:t>
      </w:r>
    </w:p>
    <w:p w:rsidR="00754838" w:rsidRPr="00F862AD" w:rsidRDefault="00754838" w:rsidP="00754838">
      <w:pPr>
        <w:contextualSpacing/>
        <w:jc w:val="both"/>
        <w:rPr>
          <w:rFonts w:ascii="Arial" w:hAnsi="Arial" w:cs="Arial"/>
        </w:rPr>
      </w:pPr>
      <w:r w:rsidRPr="00F862AD">
        <w:rPr>
          <w:rFonts w:ascii="Arial" w:hAnsi="Arial" w:cs="Arial"/>
        </w:rPr>
        <w:t>1. Bir önceki çalışma kurulu toplantısı sonucunda alınan kararlarla ilgili yapılmış olan çalışmalar hakkında bilgi verilmesi,</w:t>
      </w:r>
    </w:p>
    <w:p w:rsidR="00754838" w:rsidRPr="00F862AD" w:rsidRDefault="00754838" w:rsidP="00754838">
      <w:pPr>
        <w:contextualSpacing/>
        <w:jc w:val="both"/>
        <w:rPr>
          <w:rFonts w:ascii="Arial" w:hAnsi="Arial" w:cs="Arial"/>
        </w:rPr>
      </w:pPr>
    </w:p>
    <w:p w:rsidR="00754838" w:rsidRPr="00F862AD" w:rsidRDefault="00754838" w:rsidP="00754838">
      <w:pPr>
        <w:contextualSpacing/>
        <w:jc w:val="both"/>
        <w:rPr>
          <w:rFonts w:ascii="Arial" w:hAnsi="Arial" w:cs="Arial"/>
        </w:rPr>
      </w:pPr>
      <w:r w:rsidRPr="00F862AD">
        <w:rPr>
          <w:rFonts w:ascii="Arial" w:hAnsi="Arial" w:cs="Arial"/>
        </w:rPr>
        <w:t xml:space="preserve">2. </w:t>
      </w:r>
      <w:proofErr w:type="gramStart"/>
      <w:r w:rsidRPr="00F862AD">
        <w:rPr>
          <w:rFonts w:ascii="Arial" w:hAnsi="Arial" w:cs="Arial"/>
        </w:rPr>
        <w:t>24-25</w:t>
      </w:r>
      <w:proofErr w:type="gramEnd"/>
      <w:r w:rsidRPr="00F862AD">
        <w:rPr>
          <w:rFonts w:ascii="Arial" w:hAnsi="Arial" w:cs="Arial"/>
        </w:rPr>
        <w:t xml:space="preserve"> Nisan 2017 tarihlerinde gerçekleştirilen “Uluslararası Afet Yönetimi Sempozyumu” çıktılarının akademik yayın haline getirilmesi ile ilgili yürütülen çalışmaların görüşülmesi,</w:t>
      </w:r>
    </w:p>
    <w:p w:rsidR="00754838" w:rsidRPr="00F862AD" w:rsidRDefault="00754838" w:rsidP="00754838">
      <w:pPr>
        <w:contextualSpacing/>
        <w:jc w:val="both"/>
        <w:rPr>
          <w:rFonts w:ascii="Arial" w:hAnsi="Arial" w:cs="Arial"/>
        </w:rPr>
      </w:pPr>
    </w:p>
    <w:p w:rsidR="00754838" w:rsidRPr="00F862AD" w:rsidRDefault="00754838" w:rsidP="00754838">
      <w:pPr>
        <w:contextualSpacing/>
        <w:jc w:val="both"/>
        <w:rPr>
          <w:rFonts w:ascii="Arial" w:hAnsi="Arial" w:cs="Arial"/>
        </w:rPr>
      </w:pPr>
      <w:r w:rsidRPr="00F862AD">
        <w:rPr>
          <w:rFonts w:ascii="Arial" w:hAnsi="Arial" w:cs="Arial"/>
        </w:rPr>
        <w:t xml:space="preserve">3. Konseyin internet sitesinin yenilenmesi amacıyla oluşturulan çalışma grubunun yürüttüğü faaliyetler hakkında çalışma kurulu üyelerine </w:t>
      </w:r>
      <w:r w:rsidR="00115205" w:rsidRPr="00115205">
        <w:rPr>
          <w:rFonts w:ascii="Arial" w:hAnsi="Arial" w:cs="Arial"/>
        </w:rPr>
        <w:t xml:space="preserve">bilgi verilmesi </w:t>
      </w:r>
      <w:r w:rsidR="00115205">
        <w:rPr>
          <w:rFonts w:ascii="Arial" w:hAnsi="Arial" w:cs="Arial"/>
        </w:rPr>
        <w:t>ve görüş/önerilerinin alınması</w:t>
      </w:r>
      <w:r w:rsidRPr="00F862AD">
        <w:rPr>
          <w:rFonts w:ascii="Arial" w:hAnsi="Arial" w:cs="Arial"/>
        </w:rPr>
        <w:t>,</w:t>
      </w:r>
    </w:p>
    <w:p w:rsidR="00754838" w:rsidRPr="00F862AD" w:rsidRDefault="00754838" w:rsidP="00754838">
      <w:pPr>
        <w:contextualSpacing/>
        <w:jc w:val="both"/>
        <w:rPr>
          <w:rFonts w:ascii="Arial" w:hAnsi="Arial" w:cs="Arial"/>
        </w:rPr>
      </w:pPr>
    </w:p>
    <w:p w:rsidR="00754838" w:rsidRPr="00F862AD" w:rsidRDefault="00754838" w:rsidP="00754838">
      <w:pPr>
        <w:contextualSpacing/>
        <w:jc w:val="both"/>
        <w:rPr>
          <w:rFonts w:ascii="Arial" w:hAnsi="Arial" w:cs="Arial"/>
        </w:rPr>
      </w:pPr>
      <w:r w:rsidRPr="00F862AD">
        <w:rPr>
          <w:rFonts w:ascii="Arial" w:hAnsi="Arial" w:cs="Arial"/>
        </w:rPr>
        <w:t xml:space="preserve">4. </w:t>
      </w:r>
      <w:r w:rsidR="000B47C1">
        <w:rPr>
          <w:rFonts w:ascii="Arial" w:hAnsi="Arial" w:cs="Arial"/>
        </w:rPr>
        <w:t xml:space="preserve">Konsey Başkanı tarafından </w:t>
      </w:r>
      <w:proofErr w:type="gramStart"/>
      <w:r w:rsidR="000B47C1">
        <w:rPr>
          <w:rFonts w:ascii="Arial" w:hAnsi="Arial" w:cs="Arial"/>
        </w:rPr>
        <w:t>12-13</w:t>
      </w:r>
      <w:proofErr w:type="gramEnd"/>
      <w:r w:rsidR="000B47C1">
        <w:rPr>
          <w:rFonts w:ascii="Arial" w:hAnsi="Arial" w:cs="Arial"/>
        </w:rPr>
        <w:t xml:space="preserve"> Ekim 20</w:t>
      </w:r>
      <w:r w:rsidR="00115205">
        <w:rPr>
          <w:rFonts w:ascii="Arial" w:hAnsi="Arial" w:cs="Arial"/>
        </w:rPr>
        <w:t xml:space="preserve">17 tarihinde gerçekleştirilen </w:t>
      </w:r>
      <w:r w:rsidR="00BE6904">
        <w:rPr>
          <w:rFonts w:ascii="Arial" w:hAnsi="Arial" w:cs="Arial"/>
        </w:rPr>
        <w:t xml:space="preserve">Ulusal </w:t>
      </w:r>
      <w:r w:rsidR="000B47C1">
        <w:rPr>
          <w:rFonts w:ascii="Arial" w:hAnsi="Arial" w:cs="Arial"/>
        </w:rPr>
        <w:t xml:space="preserve">Afet Yönetimi </w:t>
      </w:r>
      <w:proofErr w:type="spellStart"/>
      <w:r w:rsidR="00F80462">
        <w:rPr>
          <w:rFonts w:ascii="Arial" w:hAnsi="Arial" w:cs="Arial"/>
        </w:rPr>
        <w:t>Çalıştayı</w:t>
      </w:r>
      <w:proofErr w:type="spellEnd"/>
      <w:r w:rsidR="000D0B69">
        <w:rPr>
          <w:rFonts w:ascii="Arial" w:hAnsi="Arial" w:cs="Arial"/>
        </w:rPr>
        <w:t xml:space="preserve"> </w:t>
      </w:r>
      <w:r w:rsidR="00115205">
        <w:rPr>
          <w:rFonts w:ascii="Arial" w:hAnsi="Arial" w:cs="Arial"/>
        </w:rPr>
        <w:t xml:space="preserve">hakkında </w:t>
      </w:r>
      <w:r w:rsidR="000B47C1">
        <w:rPr>
          <w:rFonts w:ascii="Arial" w:hAnsi="Arial" w:cs="Arial"/>
        </w:rPr>
        <w:t>bilgi verilmesi,</w:t>
      </w:r>
    </w:p>
    <w:p w:rsidR="00754838" w:rsidRPr="00F862AD" w:rsidRDefault="00754838" w:rsidP="00754838">
      <w:pPr>
        <w:contextualSpacing/>
        <w:jc w:val="both"/>
        <w:rPr>
          <w:rFonts w:ascii="Arial" w:hAnsi="Arial" w:cs="Arial"/>
        </w:rPr>
      </w:pPr>
    </w:p>
    <w:p w:rsidR="00754838" w:rsidRDefault="00754838" w:rsidP="00754838">
      <w:pPr>
        <w:contextualSpacing/>
        <w:jc w:val="both"/>
        <w:rPr>
          <w:rFonts w:ascii="Arial" w:hAnsi="Arial" w:cs="Arial"/>
        </w:rPr>
      </w:pPr>
      <w:r w:rsidRPr="00F862AD">
        <w:rPr>
          <w:rFonts w:ascii="Arial" w:hAnsi="Arial" w:cs="Arial"/>
        </w:rPr>
        <w:t xml:space="preserve">5. </w:t>
      </w:r>
      <w:r w:rsidR="00115205" w:rsidRPr="00115205">
        <w:rPr>
          <w:rFonts w:ascii="Arial" w:hAnsi="Arial" w:cs="Arial"/>
        </w:rPr>
        <w:t xml:space="preserve">Konsey Başkanı tarafından </w:t>
      </w:r>
      <w:proofErr w:type="gramStart"/>
      <w:r w:rsidR="000D0B69">
        <w:rPr>
          <w:rFonts w:ascii="Arial" w:hAnsi="Arial" w:cs="Arial"/>
        </w:rPr>
        <w:t>IUSARGames2018</w:t>
      </w:r>
      <w:r w:rsidR="00220B0F">
        <w:rPr>
          <w:rFonts w:ascii="Arial" w:hAnsi="Arial" w:cs="Arial"/>
        </w:rPr>
        <w:t>,</w:t>
      </w:r>
      <w:proofErr w:type="gramEnd"/>
      <w:r w:rsidR="00220B0F">
        <w:rPr>
          <w:rFonts w:ascii="Arial" w:hAnsi="Arial" w:cs="Arial"/>
        </w:rPr>
        <w:t xml:space="preserve"> ve</w:t>
      </w:r>
      <w:r w:rsidR="000D0B69">
        <w:rPr>
          <w:rFonts w:ascii="Arial" w:hAnsi="Arial" w:cs="Arial"/>
        </w:rPr>
        <w:t xml:space="preserve"> </w:t>
      </w:r>
      <w:r w:rsidR="00220B0F">
        <w:rPr>
          <w:rFonts w:ascii="Arial" w:hAnsi="Arial" w:cs="Arial"/>
        </w:rPr>
        <w:t xml:space="preserve">Genel Kurul </w:t>
      </w:r>
      <w:r w:rsidR="00115205">
        <w:rPr>
          <w:rFonts w:ascii="Arial" w:hAnsi="Arial" w:cs="Arial"/>
        </w:rPr>
        <w:t xml:space="preserve">ile ilgili yürütülen çalışmaları </w:t>
      </w:r>
      <w:r w:rsidR="00115205" w:rsidRPr="00115205">
        <w:rPr>
          <w:rFonts w:ascii="Arial" w:hAnsi="Arial" w:cs="Arial"/>
        </w:rPr>
        <w:t>hakkında bilgi verilmesi</w:t>
      </w:r>
      <w:r w:rsidR="00397A03">
        <w:rPr>
          <w:rFonts w:ascii="Arial" w:hAnsi="Arial" w:cs="Arial"/>
        </w:rPr>
        <w:t>,</w:t>
      </w:r>
    </w:p>
    <w:p w:rsidR="00BE6904" w:rsidRDefault="00BE6904" w:rsidP="00754838">
      <w:pPr>
        <w:contextualSpacing/>
        <w:jc w:val="both"/>
        <w:rPr>
          <w:rFonts w:ascii="Arial" w:hAnsi="Arial" w:cs="Arial"/>
        </w:rPr>
      </w:pPr>
    </w:p>
    <w:p w:rsidR="009F70C0" w:rsidRPr="00670935" w:rsidRDefault="00115205" w:rsidP="00754838">
      <w:pPr>
        <w:contextualSpacing/>
        <w:jc w:val="both"/>
        <w:rPr>
          <w:rFonts w:ascii="Arial" w:hAnsi="Arial" w:cs="Arial"/>
        </w:rPr>
      </w:pPr>
      <w:r>
        <w:rPr>
          <w:rFonts w:ascii="Arial" w:hAnsi="Arial" w:cs="Arial"/>
        </w:rPr>
        <w:t>6</w:t>
      </w:r>
      <w:r w:rsidR="009F70C0" w:rsidRPr="00670935">
        <w:rPr>
          <w:rFonts w:ascii="Arial" w:hAnsi="Arial" w:cs="Arial"/>
        </w:rPr>
        <w:t>. Afet ve Acil Durumlara Milli Müdahale Tatbikatı 2017 hakkında Çalışma Kurulu Üyelerine bilgi verilmesi</w:t>
      </w:r>
      <w:r w:rsidR="00397A03">
        <w:rPr>
          <w:rFonts w:ascii="Arial" w:hAnsi="Arial" w:cs="Arial"/>
        </w:rPr>
        <w:t>,</w:t>
      </w:r>
    </w:p>
    <w:p w:rsidR="00754838" w:rsidRPr="00F862AD" w:rsidRDefault="00754838" w:rsidP="00754838">
      <w:pPr>
        <w:contextualSpacing/>
        <w:jc w:val="both"/>
        <w:rPr>
          <w:rFonts w:ascii="Arial" w:hAnsi="Arial" w:cs="Arial"/>
        </w:rPr>
      </w:pPr>
    </w:p>
    <w:p w:rsidR="00C933BB" w:rsidRPr="00F862AD" w:rsidRDefault="00115205" w:rsidP="00754838">
      <w:pPr>
        <w:tabs>
          <w:tab w:val="left" w:pos="7608"/>
        </w:tabs>
        <w:jc w:val="both"/>
        <w:rPr>
          <w:rFonts w:ascii="Arial" w:hAnsi="Arial" w:cs="Arial"/>
        </w:rPr>
      </w:pPr>
      <w:r>
        <w:rPr>
          <w:rFonts w:ascii="Arial" w:hAnsi="Arial" w:cs="Arial"/>
        </w:rPr>
        <w:t>7</w:t>
      </w:r>
      <w:r w:rsidR="00754838" w:rsidRPr="00F862AD">
        <w:rPr>
          <w:rFonts w:ascii="Arial" w:hAnsi="Arial" w:cs="Arial"/>
        </w:rPr>
        <w:t>.</w:t>
      </w:r>
      <w:r w:rsidR="00754838" w:rsidRPr="00F862AD">
        <w:t xml:space="preserve">  </w:t>
      </w:r>
      <w:r w:rsidR="00754838" w:rsidRPr="00F862AD">
        <w:rPr>
          <w:rFonts w:ascii="Arial" w:hAnsi="Arial" w:cs="Arial"/>
        </w:rPr>
        <w:t>Bir sonraki aylık koordinasyon toplantı tarihi ve yerinin belirlenmesi.</w:t>
      </w:r>
      <w:r w:rsidR="00754838" w:rsidRPr="00F862AD">
        <w:rPr>
          <w:rFonts w:ascii="Arial" w:hAnsi="Arial" w:cs="Arial"/>
        </w:rPr>
        <w:tab/>
      </w:r>
      <w:r w:rsidR="003F2C30" w:rsidRPr="00F862AD">
        <w:rPr>
          <w:rFonts w:ascii="Arial" w:hAnsi="Arial" w:cs="Arial"/>
        </w:rPr>
        <w:tab/>
      </w:r>
    </w:p>
    <w:p w:rsidR="00C57238" w:rsidRPr="00F862AD" w:rsidRDefault="00C57238" w:rsidP="00C933BB"/>
    <w:p w:rsidR="00E136FB" w:rsidRPr="00F862AD" w:rsidRDefault="00E136FB" w:rsidP="00C933BB"/>
    <w:p w:rsidR="001A7E41" w:rsidRPr="00F862AD" w:rsidRDefault="001A7E41" w:rsidP="00C933BB"/>
    <w:p w:rsidR="00364E97" w:rsidRPr="00F862AD" w:rsidRDefault="00364E97" w:rsidP="00AF04E9">
      <w:pPr>
        <w:rPr>
          <w:rFonts w:ascii="Arial" w:hAnsi="Arial" w:cs="Arial"/>
          <w:b/>
        </w:rPr>
      </w:pPr>
    </w:p>
    <w:p w:rsidR="00754838" w:rsidRDefault="00754838" w:rsidP="00AF04E9">
      <w:pPr>
        <w:rPr>
          <w:rFonts w:ascii="Arial" w:hAnsi="Arial" w:cs="Arial"/>
          <w:b/>
        </w:rPr>
      </w:pPr>
    </w:p>
    <w:p w:rsidR="00115205" w:rsidRDefault="00115205" w:rsidP="00AF04E9">
      <w:pPr>
        <w:rPr>
          <w:rFonts w:ascii="Arial" w:hAnsi="Arial" w:cs="Arial"/>
          <w:b/>
        </w:rPr>
      </w:pPr>
    </w:p>
    <w:p w:rsidR="00115205" w:rsidRDefault="00115205" w:rsidP="00AF04E9">
      <w:pPr>
        <w:rPr>
          <w:rFonts w:ascii="Arial" w:hAnsi="Arial" w:cs="Arial"/>
          <w:b/>
        </w:rPr>
      </w:pPr>
    </w:p>
    <w:p w:rsidR="00115205" w:rsidRDefault="00115205" w:rsidP="00AF04E9">
      <w:pPr>
        <w:rPr>
          <w:rFonts w:ascii="Arial" w:hAnsi="Arial" w:cs="Arial"/>
          <w:b/>
        </w:rPr>
      </w:pPr>
    </w:p>
    <w:p w:rsidR="00115205" w:rsidRDefault="00115205" w:rsidP="00AF04E9">
      <w:pPr>
        <w:rPr>
          <w:rFonts w:ascii="Arial" w:hAnsi="Arial" w:cs="Arial"/>
          <w:b/>
        </w:rPr>
      </w:pPr>
    </w:p>
    <w:p w:rsidR="000B47C1" w:rsidRDefault="000B47C1" w:rsidP="00AF04E9">
      <w:pPr>
        <w:rPr>
          <w:rFonts w:ascii="Arial" w:hAnsi="Arial" w:cs="Arial"/>
          <w:b/>
        </w:rPr>
      </w:pPr>
    </w:p>
    <w:p w:rsidR="00C933BB" w:rsidRPr="00F862AD" w:rsidRDefault="00C933BB" w:rsidP="00AF04E9">
      <w:pPr>
        <w:rPr>
          <w:rFonts w:ascii="Arial" w:hAnsi="Arial" w:cs="Arial"/>
          <w:b/>
        </w:rPr>
      </w:pPr>
      <w:r w:rsidRPr="00F862AD">
        <w:rPr>
          <w:rFonts w:ascii="Arial" w:hAnsi="Arial" w:cs="Arial"/>
          <w:noProof/>
          <w:lang w:eastAsia="tr-TR"/>
        </w:rPr>
        <w:lastRenderedPageBreak/>
        <w:drawing>
          <wp:anchor distT="0" distB="0" distL="114300" distR="114300" simplePos="0" relativeHeight="251659264" behindDoc="1" locked="0" layoutInCell="1" allowOverlap="1">
            <wp:simplePos x="0" y="0"/>
            <wp:positionH relativeFrom="column">
              <wp:posOffset>2409190</wp:posOffset>
            </wp:positionH>
            <wp:positionV relativeFrom="paragraph">
              <wp:posOffset>-83820</wp:posOffset>
            </wp:positionV>
            <wp:extent cx="1068705" cy="720725"/>
            <wp:effectExtent l="19050" t="0" r="0" b="0"/>
            <wp:wrapTight wrapText="bothSides">
              <wp:wrapPolygon edited="0">
                <wp:start x="-385" y="0"/>
                <wp:lineTo x="-385" y="21124"/>
                <wp:lineTo x="21561" y="21124"/>
                <wp:lineTo x="21561" y="0"/>
                <wp:lineTo x="-385" y="0"/>
              </wp:wrapPolygon>
            </wp:wrapTight>
            <wp:docPr id="3"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AF04E9" w:rsidRPr="00F862AD" w:rsidRDefault="00AF04E9" w:rsidP="00AF04E9">
      <w:pPr>
        <w:rPr>
          <w:rFonts w:ascii="Arial" w:hAnsi="Arial" w:cs="Arial"/>
          <w:b/>
        </w:rPr>
      </w:pPr>
    </w:p>
    <w:p w:rsidR="00C933BB" w:rsidRPr="00F862AD" w:rsidRDefault="00C933BB" w:rsidP="00C933BB">
      <w:pPr>
        <w:spacing w:after="0"/>
        <w:jc w:val="center"/>
        <w:rPr>
          <w:rFonts w:ascii="Arial" w:hAnsi="Arial" w:cs="Arial"/>
          <w:b/>
        </w:rPr>
      </w:pPr>
    </w:p>
    <w:p w:rsidR="00C933BB" w:rsidRPr="00F862AD" w:rsidRDefault="00C933BB" w:rsidP="00C933BB">
      <w:pPr>
        <w:spacing w:after="0"/>
        <w:jc w:val="center"/>
        <w:rPr>
          <w:rFonts w:ascii="Arial" w:hAnsi="Arial" w:cs="Arial"/>
          <w:b/>
        </w:rPr>
      </w:pPr>
      <w:r w:rsidRPr="00F862AD">
        <w:rPr>
          <w:rFonts w:ascii="Arial" w:hAnsi="Arial" w:cs="Arial"/>
          <w:b/>
        </w:rPr>
        <w:t>IU</w:t>
      </w:r>
      <w:r w:rsidRPr="00F862AD">
        <w:rPr>
          <w:rFonts w:ascii="Arial" w:hAnsi="Arial" w:cs="Arial"/>
          <w:b/>
          <w:color w:val="FF0000"/>
        </w:rPr>
        <w:t>SAR</w:t>
      </w:r>
      <w:r w:rsidRPr="00F862AD">
        <w:rPr>
          <w:rFonts w:ascii="Arial" w:hAnsi="Arial" w:cs="Arial"/>
          <w:b/>
        </w:rPr>
        <w:t>C ÇALIŞMA KURULU</w:t>
      </w:r>
      <w:r w:rsidR="00B5151E" w:rsidRPr="00F862AD">
        <w:rPr>
          <w:rFonts w:ascii="Arial" w:hAnsi="Arial" w:cs="Arial"/>
          <w:b/>
        </w:rPr>
        <w:t>NUN</w:t>
      </w:r>
      <w:r w:rsidR="008F2427" w:rsidRPr="00F862AD">
        <w:rPr>
          <w:rFonts w:ascii="Arial" w:hAnsi="Arial" w:cs="Arial"/>
          <w:b/>
        </w:rPr>
        <w:t xml:space="preserve"> </w:t>
      </w:r>
      <w:r w:rsidR="00CB2610">
        <w:rPr>
          <w:rFonts w:ascii="Arial" w:hAnsi="Arial" w:cs="Arial"/>
          <w:b/>
        </w:rPr>
        <w:t>04</w:t>
      </w:r>
      <w:r w:rsidR="000244C8">
        <w:rPr>
          <w:rFonts w:ascii="Arial" w:hAnsi="Arial" w:cs="Arial"/>
          <w:b/>
        </w:rPr>
        <w:t xml:space="preserve"> </w:t>
      </w:r>
      <w:r w:rsidR="00CB2610">
        <w:rPr>
          <w:rFonts w:ascii="Arial" w:hAnsi="Arial" w:cs="Arial"/>
          <w:b/>
        </w:rPr>
        <w:t xml:space="preserve">EKİM </w:t>
      </w:r>
      <w:r w:rsidRPr="00F862AD">
        <w:rPr>
          <w:rFonts w:ascii="Arial" w:hAnsi="Arial" w:cs="Arial"/>
          <w:b/>
        </w:rPr>
        <w:t>201</w:t>
      </w:r>
      <w:r w:rsidR="00390416" w:rsidRPr="00F862AD">
        <w:rPr>
          <w:rFonts w:ascii="Arial" w:hAnsi="Arial" w:cs="Arial"/>
          <w:b/>
        </w:rPr>
        <w:t>7</w:t>
      </w:r>
      <w:r w:rsidRPr="00F862AD">
        <w:rPr>
          <w:rFonts w:ascii="Arial" w:hAnsi="Arial" w:cs="Arial"/>
          <w:b/>
        </w:rPr>
        <w:t xml:space="preserve"> TARİHLİ </w:t>
      </w:r>
    </w:p>
    <w:p w:rsidR="007E51DB" w:rsidRPr="00E4761B" w:rsidRDefault="007E51DB" w:rsidP="00C933BB">
      <w:pPr>
        <w:spacing w:after="0"/>
        <w:jc w:val="center"/>
        <w:rPr>
          <w:rFonts w:ascii="Arial" w:hAnsi="Arial" w:cs="Arial"/>
          <w:b/>
          <w:sz w:val="10"/>
        </w:rPr>
      </w:pPr>
    </w:p>
    <w:p w:rsidR="006033C1" w:rsidRDefault="006033C1" w:rsidP="00C933BB">
      <w:pPr>
        <w:spacing w:after="0"/>
        <w:jc w:val="center"/>
        <w:rPr>
          <w:rFonts w:ascii="Arial" w:hAnsi="Arial" w:cs="Arial"/>
          <w:b/>
        </w:rPr>
      </w:pPr>
      <w:r w:rsidRPr="00F862AD">
        <w:rPr>
          <w:rFonts w:ascii="Arial" w:hAnsi="Arial" w:cs="Arial"/>
          <w:b/>
        </w:rPr>
        <w:t xml:space="preserve">TOPLANTI </w:t>
      </w:r>
      <w:r w:rsidR="00BB08A2">
        <w:rPr>
          <w:rFonts w:ascii="Arial" w:hAnsi="Arial" w:cs="Arial"/>
          <w:b/>
        </w:rPr>
        <w:t>KATILIM DURUMU</w:t>
      </w:r>
    </w:p>
    <w:tbl>
      <w:tblPr>
        <w:tblW w:w="99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4996"/>
        <w:gridCol w:w="4997"/>
      </w:tblGrid>
      <w:tr w:rsidR="00666254" w:rsidRPr="00F862AD" w:rsidTr="00666254">
        <w:trPr>
          <w:trHeight w:val="305"/>
        </w:trPr>
        <w:tc>
          <w:tcPr>
            <w:tcW w:w="9993" w:type="dxa"/>
            <w:gridSpan w:val="2"/>
            <w:vAlign w:val="center"/>
          </w:tcPr>
          <w:p w:rsidR="00666254" w:rsidRPr="00F862AD" w:rsidRDefault="00666254" w:rsidP="00E47904">
            <w:pPr>
              <w:spacing w:after="0" w:line="240" w:lineRule="auto"/>
              <w:jc w:val="center"/>
              <w:rPr>
                <w:rFonts w:ascii="Arial" w:hAnsi="Arial" w:cs="Arial"/>
                <w:b/>
              </w:rPr>
            </w:pPr>
            <w:r>
              <w:rPr>
                <w:rFonts w:ascii="Arial" w:hAnsi="Arial" w:cs="Arial"/>
                <w:b/>
              </w:rPr>
              <w:t>KATILAN BİRİMLER</w:t>
            </w:r>
          </w:p>
        </w:tc>
      </w:tr>
      <w:tr w:rsidR="005F6229" w:rsidRPr="00F862AD" w:rsidTr="00E4761B">
        <w:trPr>
          <w:trHeight w:val="2038"/>
        </w:trPr>
        <w:tc>
          <w:tcPr>
            <w:tcW w:w="4996" w:type="dxa"/>
            <w:vAlign w:val="center"/>
          </w:tcPr>
          <w:p w:rsidR="005F6229" w:rsidRDefault="005F6229" w:rsidP="00E4761B">
            <w:pPr>
              <w:spacing w:after="0" w:line="240" w:lineRule="auto"/>
              <w:rPr>
                <w:rFonts w:ascii="Arial" w:hAnsi="Arial" w:cs="Arial"/>
              </w:rPr>
            </w:pPr>
            <w:r>
              <w:rPr>
                <w:rFonts w:ascii="Arial" w:hAnsi="Arial" w:cs="Arial"/>
              </w:rPr>
              <w:t xml:space="preserve">Ortadoğu Teknik Üniversitesi KKK, </w:t>
            </w:r>
          </w:p>
          <w:p w:rsidR="005F6229" w:rsidRDefault="005F6229" w:rsidP="00E4761B">
            <w:pPr>
              <w:spacing w:after="0" w:line="240" w:lineRule="auto"/>
              <w:rPr>
                <w:rFonts w:ascii="Arial" w:hAnsi="Arial" w:cs="Arial"/>
              </w:rPr>
            </w:pPr>
            <w:r>
              <w:rPr>
                <w:rFonts w:ascii="Arial" w:hAnsi="Arial" w:cs="Arial"/>
              </w:rPr>
              <w:t xml:space="preserve">Kıbrıs İlim Üniversitesi, </w:t>
            </w:r>
          </w:p>
          <w:p w:rsidR="005F6229" w:rsidRDefault="005F6229" w:rsidP="00E4761B">
            <w:pPr>
              <w:spacing w:after="0" w:line="240" w:lineRule="auto"/>
              <w:rPr>
                <w:rFonts w:ascii="Arial" w:hAnsi="Arial" w:cs="Arial"/>
              </w:rPr>
            </w:pPr>
            <w:r>
              <w:rPr>
                <w:rFonts w:ascii="Arial" w:hAnsi="Arial" w:cs="Arial"/>
              </w:rPr>
              <w:t xml:space="preserve">Uluslararası Final </w:t>
            </w:r>
            <w:r w:rsidRPr="003E4C21">
              <w:rPr>
                <w:rFonts w:ascii="Arial" w:hAnsi="Arial" w:cs="Arial"/>
              </w:rPr>
              <w:t>Üniversitesi</w:t>
            </w:r>
            <w:r>
              <w:rPr>
                <w:rFonts w:ascii="Arial" w:hAnsi="Arial" w:cs="Arial"/>
              </w:rPr>
              <w:t xml:space="preserve">, </w:t>
            </w:r>
          </w:p>
          <w:p w:rsidR="005F6229" w:rsidRDefault="005F6229" w:rsidP="00E4761B">
            <w:pPr>
              <w:spacing w:after="0" w:line="240" w:lineRule="auto"/>
              <w:rPr>
                <w:rFonts w:ascii="Arial" w:hAnsi="Arial" w:cs="Arial"/>
              </w:rPr>
            </w:pPr>
            <w:r>
              <w:rPr>
                <w:rFonts w:ascii="Arial" w:hAnsi="Arial" w:cs="Arial"/>
              </w:rPr>
              <w:t xml:space="preserve">Girne Amerikan </w:t>
            </w:r>
            <w:r w:rsidRPr="003E4C21">
              <w:rPr>
                <w:rFonts w:ascii="Arial" w:hAnsi="Arial" w:cs="Arial"/>
              </w:rPr>
              <w:t>Üniversitesi</w:t>
            </w:r>
            <w:r>
              <w:rPr>
                <w:rFonts w:ascii="Arial" w:hAnsi="Arial" w:cs="Arial"/>
              </w:rPr>
              <w:t xml:space="preserve">, </w:t>
            </w:r>
          </w:p>
          <w:p w:rsidR="005F6229" w:rsidRDefault="005F6229" w:rsidP="00E4761B">
            <w:pPr>
              <w:spacing w:after="0" w:line="240" w:lineRule="auto"/>
              <w:rPr>
                <w:rFonts w:ascii="Arial" w:hAnsi="Arial" w:cs="Arial"/>
              </w:rPr>
            </w:pPr>
            <w:r>
              <w:rPr>
                <w:rFonts w:ascii="Arial" w:hAnsi="Arial" w:cs="Arial"/>
              </w:rPr>
              <w:t xml:space="preserve">Akdeniz </w:t>
            </w:r>
            <w:proofErr w:type="spellStart"/>
            <w:r>
              <w:rPr>
                <w:rFonts w:ascii="Arial" w:hAnsi="Arial" w:cs="Arial"/>
              </w:rPr>
              <w:t>Karpaz</w:t>
            </w:r>
            <w:proofErr w:type="spellEnd"/>
            <w:r>
              <w:rPr>
                <w:rFonts w:ascii="Arial" w:hAnsi="Arial" w:cs="Arial"/>
              </w:rPr>
              <w:t xml:space="preserve"> </w:t>
            </w:r>
            <w:r w:rsidRPr="003E4C21">
              <w:rPr>
                <w:rFonts w:ascii="Arial" w:hAnsi="Arial" w:cs="Arial"/>
              </w:rPr>
              <w:t>Üniversitesi</w:t>
            </w:r>
            <w:r>
              <w:rPr>
                <w:rFonts w:ascii="Arial" w:hAnsi="Arial" w:cs="Arial"/>
              </w:rPr>
              <w:t xml:space="preserve">, </w:t>
            </w:r>
          </w:p>
          <w:p w:rsidR="005F6229" w:rsidRDefault="005F6229" w:rsidP="00E4761B">
            <w:pPr>
              <w:spacing w:after="0" w:line="240" w:lineRule="auto"/>
              <w:rPr>
                <w:rFonts w:ascii="Arial" w:hAnsi="Arial" w:cs="Arial"/>
              </w:rPr>
            </w:pPr>
            <w:r>
              <w:rPr>
                <w:rFonts w:ascii="Arial" w:hAnsi="Arial" w:cs="Arial"/>
              </w:rPr>
              <w:t xml:space="preserve">Doğu Akdeniz </w:t>
            </w:r>
            <w:r w:rsidRPr="003E4C21">
              <w:rPr>
                <w:rFonts w:ascii="Arial" w:hAnsi="Arial" w:cs="Arial"/>
              </w:rPr>
              <w:t>Üniversitesi</w:t>
            </w:r>
            <w:r>
              <w:rPr>
                <w:rFonts w:ascii="Arial" w:hAnsi="Arial" w:cs="Arial"/>
              </w:rPr>
              <w:t xml:space="preserve">, </w:t>
            </w:r>
          </w:p>
          <w:p w:rsidR="005F6229" w:rsidRDefault="005F6229" w:rsidP="00E4761B">
            <w:pPr>
              <w:spacing w:after="0" w:line="240" w:lineRule="auto"/>
              <w:rPr>
                <w:rFonts w:ascii="Arial" w:hAnsi="Arial" w:cs="Arial"/>
              </w:rPr>
            </w:pPr>
            <w:r>
              <w:rPr>
                <w:rFonts w:ascii="Arial" w:hAnsi="Arial" w:cs="Arial"/>
              </w:rPr>
              <w:t xml:space="preserve">Uluslararası Kıbrıs </w:t>
            </w:r>
            <w:r w:rsidRPr="005F6229">
              <w:rPr>
                <w:rFonts w:ascii="Arial" w:hAnsi="Arial" w:cs="Arial"/>
              </w:rPr>
              <w:t>Üniversitesi</w:t>
            </w:r>
            <w:r>
              <w:rPr>
                <w:rFonts w:ascii="Arial" w:hAnsi="Arial" w:cs="Arial"/>
              </w:rPr>
              <w:t xml:space="preserve">, </w:t>
            </w:r>
          </w:p>
          <w:p w:rsidR="005F6229" w:rsidRDefault="005F6229" w:rsidP="00E4761B">
            <w:pPr>
              <w:spacing w:after="0" w:line="240" w:lineRule="auto"/>
              <w:rPr>
                <w:rFonts w:ascii="Arial" w:hAnsi="Arial" w:cs="Arial"/>
              </w:rPr>
            </w:pPr>
            <w:r>
              <w:rPr>
                <w:rFonts w:ascii="Arial" w:hAnsi="Arial" w:cs="Arial"/>
              </w:rPr>
              <w:t xml:space="preserve">Yakın Doğu </w:t>
            </w:r>
            <w:r w:rsidRPr="005F6229">
              <w:rPr>
                <w:rFonts w:ascii="Arial" w:hAnsi="Arial" w:cs="Arial"/>
              </w:rPr>
              <w:t>Üniversitesi</w:t>
            </w:r>
            <w:r>
              <w:rPr>
                <w:rFonts w:ascii="Arial" w:hAnsi="Arial" w:cs="Arial"/>
              </w:rPr>
              <w:t xml:space="preserve">, </w:t>
            </w:r>
          </w:p>
        </w:tc>
        <w:tc>
          <w:tcPr>
            <w:tcW w:w="4997" w:type="dxa"/>
            <w:vAlign w:val="center"/>
          </w:tcPr>
          <w:p w:rsidR="005F6229" w:rsidRDefault="005F6229" w:rsidP="00666254">
            <w:pPr>
              <w:spacing w:after="0" w:line="240" w:lineRule="auto"/>
              <w:rPr>
                <w:rFonts w:ascii="Arial" w:hAnsi="Arial" w:cs="Arial"/>
              </w:rPr>
            </w:pPr>
            <w:r>
              <w:rPr>
                <w:rFonts w:ascii="Arial" w:hAnsi="Arial" w:cs="Arial"/>
              </w:rPr>
              <w:t>Lefkoşa Bölge Müdürlüğü,</w:t>
            </w:r>
          </w:p>
          <w:p w:rsidR="005F6229" w:rsidRDefault="005F6229" w:rsidP="005F6229">
            <w:pPr>
              <w:spacing w:after="0" w:line="240" w:lineRule="auto"/>
              <w:rPr>
                <w:rFonts w:ascii="Arial" w:hAnsi="Arial" w:cs="Arial"/>
              </w:rPr>
            </w:pPr>
            <w:r>
              <w:rPr>
                <w:rFonts w:ascii="Arial" w:hAnsi="Arial" w:cs="Arial"/>
              </w:rPr>
              <w:t xml:space="preserve">Gazimağusa Bölge </w:t>
            </w:r>
            <w:r w:rsidRPr="005F6229">
              <w:rPr>
                <w:rFonts w:ascii="Arial" w:hAnsi="Arial" w:cs="Arial"/>
              </w:rPr>
              <w:t>Müdürlüğü,</w:t>
            </w:r>
          </w:p>
          <w:p w:rsidR="005F6229" w:rsidRDefault="005F6229" w:rsidP="005F6229">
            <w:pPr>
              <w:spacing w:after="0" w:line="240" w:lineRule="auto"/>
              <w:rPr>
                <w:rFonts w:ascii="Arial" w:hAnsi="Arial" w:cs="Arial"/>
              </w:rPr>
            </w:pPr>
            <w:r>
              <w:rPr>
                <w:rFonts w:ascii="Arial" w:hAnsi="Arial" w:cs="Arial"/>
              </w:rPr>
              <w:t xml:space="preserve">Girne Bölge </w:t>
            </w:r>
            <w:r w:rsidRPr="005F6229">
              <w:rPr>
                <w:rFonts w:ascii="Arial" w:hAnsi="Arial" w:cs="Arial"/>
              </w:rPr>
              <w:t>Müdürlüğü,</w:t>
            </w:r>
          </w:p>
          <w:p w:rsidR="005F6229" w:rsidRDefault="005F6229" w:rsidP="005F6229">
            <w:pPr>
              <w:spacing w:after="0" w:line="240" w:lineRule="auto"/>
              <w:rPr>
                <w:rFonts w:ascii="Arial" w:hAnsi="Arial" w:cs="Arial"/>
              </w:rPr>
            </w:pPr>
            <w:r>
              <w:rPr>
                <w:rFonts w:ascii="Arial" w:hAnsi="Arial" w:cs="Arial"/>
              </w:rPr>
              <w:t xml:space="preserve">Güzelyurt </w:t>
            </w:r>
            <w:r w:rsidRPr="005F6229">
              <w:rPr>
                <w:rFonts w:ascii="Arial" w:hAnsi="Arial" w:cs="Arial"/>
              </w:rPr>
              <w:t>Bölge Müdürlüğü,</w:t>
            </w:r>
          </w:p>
          <w:p w:rsidR="005F6229" w:rsidRDefault="005F6229" w:rsidP="005F6229">
            <w:pPr>
              <w:spacing w:after="0" w:line="240" w:lineRule="auto"/>
              <w:rPr>
                <w:rFonts w:ascii="Arial" w:hAnsi="Arial" w:cs="Arial"/>
              </w:rPr>
            </w:pPr>
            <w:r>
              <w:rPr>
                <w:rFonts w:ascii="Arial" w:hAnsi="Arial" w:cs="Arial"/>
              </w:rPr>
              <w:t xml:space="preserve">İskele </w:t>
            </w:r>
            <w:r w:rsidRPr="005F6229">
              <w:rPr>
                <w:rFonts w:ascii="Arial" w:hAnsi="Arial" w:cs="Arial"/>
              </w:rPr>
              <w:t>Bölge Müdürlüğü,</w:t>
            </w:r>
          </w:p>
          <w:p w:rsidR="005F6229" w:rsidRDefault="005F6229" w:rsidP="005F6229">
            <w:pPr>
              <w:spacing w:after="0" w:line="240" w:lineRule="auto"/>
              <w:rPr>
                <w:rFonts w:ascii="Arial" w:hAnsi="Arial" w:cs="Arial"/>
              </w:rPr>
            </w:pPr>
            <w:proofErr w:type="gramStart"/>
            <w:r>
              <w:rPr>
                <w:rFonts w:ascii="Arial" w:hAnsi="Arial" w:cs="Arial"/>
              </w:rPr>
              <w:t>Harekat</w:t>
            </w:r>
            <w:proofErr w:type="gramEnd"/>
            <w:r>
              <w:rPr>
                <w:rFonts w:ascii="Arial" w:hAnsi="Arial" w:cs="Arial"/>
              </w:rPr>
              <w:t xml:space="preserve"> ve Eğitim Şube Müdürlüğü</w:t>
            </w:r>
          </w:p>
          <w:p w:rsidR="005F6229" w:rsidRDefault="005F6229" w:rsidP="005F6229">
            <w:pPr>
              <w:spacing w:after="0" w:line="240" w:lineRule="auto"/>
              <w:rPr>
                <w:rFonts w:ascii="Arial" w:hAnsi="Arial" w:cs="Arial"/>
              </w:rPr>
            </w:pPr>
            <w:r>
              <w:rPr>
                <w:rFonts w:ascii="Arial" w:hAnsi="Arial" w:cs="Arial"/>
              </w:rPr>
              <w:t>Arama Kurtarma Şube Müdürlüğü</w:t>
            </w:r>
          </w:p>
          <w:p w:rsidR="005F6229" w:rsidRPr="00F862AD" w:rsidRDefault="005F6229" w:rsidP="005F6229">
            <w:pPr>
              <w:spacing w:after="0" w:line="240" w:lineRule="auto"/>
              <w:rPr>
                <w:rFonts w:ascii="Arial" w:hAnsi="Arial" w:cs="Arial"/>
              </w:rPr>
            </w:pPr>
            <w:r>
              <w:rPr>
                <w:rFonts w:ascii="Arial" w:hAnsi="Arial" w:cs="Arial"/>
              </w:rPr>
              <w:t>İletişim Şube Müdürlüğü</w:t>
            </w:r>
          </w:p>
        </w:tc>
      </w:tr>
    </w:tbl>
    <w:p w:rsidR="00BB08A2" w:rsidRPr="00F862AD" w:rsidRDefault="00BB08A2" w:rsidP="00E4761B">
      <w:pPr>
        <w:spacing w:after="0"/>
        <w:rPr>
          <w:rFonts w:ascii="Arial" w:hAnsi="Arial" w:cs="Arial"/>
          <w:b/>
        </w:rPr>
      </w:pPr>
    </w:p>
    <w:p w:rsidR="006033C1" w:rsidRPr="00E4761B" w:rsidRDefault="00BB08A2" w:rsidP="00C933BB">
      <w:pPr>
        <w:spacing w:after="0"/>
        <w:jc w:val="center"/>
        <w:rPr>
          <w:rFonts w:ascii="Arial" w:hAnsi="Arial" w:cs="Arial"/>
          <w:b/>
        </w:rPr>
      </w:pPr>
      <w:r w:rsidRPr="00E4761B">
        <w:rPr>
          <w:rFonts w:ascii="Arial" w:hAnsi="Arial" w:cs="Arial"/>
          <w:b/>
        </w:rPr>
        <w:t>TOPLANTI SONUÇ TUTANAĞI</w:t>
      </w:r>
    </w:p>
    <w:p w:rsidR="00E4761B" w:rsidRPr="00E4761B" w:rsidRDefault="00E4761B" w:rsidP="00C933BB">
      <w:pPr>
        <w:spacing w:after="0"/>
        <w:jc w:val="center"/>
        <w:rPr>
          <w:rFonts w:ascii="Arial" w:hAnsi="Arial" w:cs="Arial"/>
          <w:b/>
          <w:sz w:val="12"/>
        </w:rPr>
      </w:pPr>
    </w:p>
    <w:tbl>
      <w:tblPr>
        <w:tblW w:w="9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78"/>
        <w:gridCol w:w="6685"/>
        <w:gridCol w:w="21"/>
        <w:gridCol w:w="2611"/>
      </w:tblGrid>
      <w:tr w:rsidR="00896115" w:rsidRPr="00F862AD" w:rsidTr="00E4761B">
        <w:trPr>
          <w:trHeight w:val="305"/>
        </w:trPr>
        <w:tc>
          <w:tcPr>
            <w:tcW w:w="678" w:type="dxa"/>
            <w:shd w:val="clear" w:color="auto" w:fill="auto"/>
            <w:vAlign w:val="center"/>
          </w:tcPr>
          <w:p w:rsidR="00896115" w:rsidRPr="00F862AD" w:rsidRDefault="00896115" w:rsidP="00E4761B">
            <w:pPr>
              <w:spacing w:after="0" w:line="240" w:lineRule="auto"/>
              <w:rPr>
                <w:rFonts w:ascii="Arial" w:hAnsi="Arial" w:cs="Arial"/>
                <w:b/>
              </w:rPr>
            </w:pPr>
            <w:r w:rsidRPr="00F862AD">
              <w:rPr>
                <w:rFonts w:ascii="Arial" w:hAnsi="Arial" w:cs="Arial"/>
                <w:b/>
              </w:rPr>
              <w:t>S.NO</w:t>
            </w:r>
          </w:p>
        </w:tc>
        <w:tc>
          <w:tcPr>
            <w:tcW w:w="6685" w:type="dxa"/>
            <w:vAlign w:val="center"/>
          </w:tcPr>
          <w:p w:rsidR="00896115" w:rsidRPr="00F862AD" w:rsidRDefault="00896115" w:rsidP="00896115">
            <w:pPr>
              <w:spacing w:after="0" w:line="240" w:lineRule="auto"/>
              <w:jc w:val="center"/>
              <w:rPr>
                <w:rFonts w:ascii="Arial" w:hAnsi="Arial" w:cs="Arial"/>
                <w:b/>
              </w:rPr>
            </w:pPr>
            <w:r w:rsidRPr="00F862AD">
              <w:rPr>
                <w:rFonts w:ascii="Arial" w:hAnsi="Arial" w:cs="Arial"/>
                <w:b/>
              </w:rPr>
              <w:t>ALINAN KARAR</w:t>
            </w:r>
          </w:p>
        </w:tc>
        <w:tc>
          <w:tcPr>
            <w:tcW w:w="2632" w:type="dxa"/>
            <w:gridSpan w:val="2"/>
            <w:vAlign w:val="center"/>
          </w:tcPr>
          <w:p w:rsidR="00896115" w:rsidRPr="00F862AD" w:rsidRDefault="00896115" w:rsidP="00896115">
            <w:pPr>
              <w:spacing w:after="0" w:line="240" w:lineRule="auto"/>
              <w:jc w:val="center"/>
              <w:rPr>
                <w:rFonts w:ascii="Arial" w:hAnsi="Arial" w:cs="Arial"/>
                <w:b/>
              </w:rPr>
            </w:pPr>
            <w:r w:rsidRPr="00F862AD">
              <w:rPr>
                <w:rFonts w:ascii="Arial" w:hAnsi="Arial" w:cs="Arial"/>
                <w:b/>
              </w:rPr>
              <w:t>İLGİLİ ÜNİTE</w:t>
            </w:r>
          </w:p>
        </w:tc>
      </w:tr>
      <w:tr w:rsidR="00896115" w:rsidRPr="00F862AD" w:rsidTr="00E4761B">
        <w:trPr>
          <w:trHeight w:val="779"/>
        </w:trPr>
        <w:tc>
          <w:tcPr>
            <w:tcW w:w="678" w:type="dxa"/>
            <w:shd w:val="clear" w:color="auto" w:fill="auto"/>
            <w:vAlign w:val="center"/>
          </w:tcPr>
          <w:p w:rsidR="00896115" w:rsidRPr="00F862AD" w:rsidRDefault="00896115" w:rsidP="00896115">
            <w:pPr>
              <w:spacing w:after="0"/>
              <w:ind w:left="89"/>
              <w:jc w:val="center"/>
              <w:rPr>
                <w:rFonts w:ascii="Arial" w:hAnsi="Arial" w:cs="Arial"/>
              </w:rPr>
            </w:pPr>
            <w:r w:rsidRPr="00F862AD">
              <w:rPr>
                <w:rFonts w:ascii="Arial" w:hAnsi="Arial" w:cs="Arial"/>
              </w:rPr>
              <w:t>1.</w:t>
            </w:r>
          </w:p>
        </w:tc>
        <w:tc>
          <w:tcPr>
            <w:tcW w:w="6685" w:type="dxa"/>
            <w:vAlign w:val="center"/>
          </w:tcPr>
          <w:p w:rsidR="00896115" w:rsidRPr="00F862AD" w:rsidRDefault="00206839" w:rsidP="00206839">
            <w:pPr>
              <w:spacing w:after="0" w:line="240" w:lineRule="auto"/>
              <w:jc w:val="both"/>
              <w:rPr>
                <w:rFonts w:ascii="Arial" w:hAnsi="Arial" w:cs="Arial"/>
              </w:rPr>
            </w:pPr>
            <w:proofErr w:type="gramStart"/>
            <w:r>
              <w:rPr>
                <w:rFonts w:ascii="Arial" w:hAnsi="Arial" w:cs="Arial"/>
              </w:rPr>
              <w:t>12-13</w:t>
            </w:r>
            <w:proofErr w:type="gramEnd"/>
            <w:r>
              <w:rPr>
                <w:rFonts w:ascii="Arial" w:hAnsi="Arial" w:cs="Arial"/>
              </w:rPr>
              <w:t xml:space="preserve"> Ekim 2017 tarihlerinde Yakın Doğu Üniversitesi Büyük Kütüphanede düzenlenecek “Ulusal Afet Yönetimi </w:t>
            </w:r>
            <w:proofErr w:type="spellStart"/>
            <w:r>
              <w:rPr>
                <w:rFonts w:ascii="Arial" w:hAnsi="Arial" w:cs="Arial"/>
              </w:rPr>
              <w:t>Çalıştayı”na</w:t>
            </w:r>
            <w:proofErr w:type="spellEnd"/>
            <w:r>
              <w:rPr>
                <w:rFonts w:ascii="Arial" w:hAnsi="Arial" w:cs="Arial"/>
              </w:rPr>
              <w:t xml:space="preserve"> her ilçeden 20 kişi olacak şekilde AKUT öğrencilerinin katılımının planlanmasına,</w:t>
            </w:r>
          </w:p>
        </w:tc>
        <w:tc>
          <w:tcPr>
            <w:tcW w:w="2632" w:type="dxa"/>
            <w:gridSpan w:val="2"/>
            <w:vAlign w:val="center"/>
          </w:tcPr>
          <w:p w:rsidR="00896115" w:rsidRPr="00F862AD" w:rsidRDefault="00896115" w:rsidP="00896115">
            <w:pPr>
              <w:spacing w:after="0" w:line="240" w:lineRule="auto"/>
              <w:ind w:left="91"/>
              <w:jc w:val="center"/>
              <w:rPr>
                <w:rFonts w:ascii="Arial" w:hAnsi="Arial" w:cs="Arial"/>
                <w:color w:val="000000" w:themeColor="text1"/>
              </w:rPr>
            </w:pPr>
            <w:r w:rsidRPr="00F862AD">
              <w:rPr>
                <w:rFonts w:ascii="Arial" w:hAnsi="Arial" w:cs="Arial"/>
                <w:color w:val="000000" w:themeColor="text1"/>
              </w:rPr>
              <w:t>IUSARC Başkanlığı</w:t>
            </w:r>
          </w:p>
          <w:p w:rsidR="00896115" w:rsidRPr="00F862AD" w:rsidRDefault="00206839" w:rsidP="00896115">
            <w:pPr>
              <w:spacing w:after="0" w:line="240" w:lineRule="auto"/>
              <w:ind w:left="91"/>
              <w:jc w:val="center"/>
              <w:rPr>
                <w:rFonts w:ascii="Arial" w:hAnsi="Arial" w:cs="Arial"/>
                <w:color w:val="000000" w:themeColor="text1"/>
              </w:rPr>
            </w:pPr>
            <w:r>
              <w:rPr>
                <w:rFonts w:ascii="Arial" w:hAnsi="Arial" w:cs="Arial"/>
                <w:color w:val="000000" w:themeColor="text1"/>
              </w:rPr>
              <w:t>Sivil Savunma Bölge Müdürlükleri</w:t>
            </w:r>
          </w:p>
          <w:p w:rsidR="00D068AC" w:rsidRPr="00F862AD" w:rsidRDefault="00D068AC" w:rsidP="00896115">
            <w:pPr>
              <w:spacing w:after="0" w:line="240" w:lineRule="auto"/>
              <w:ind w:left="91"/>
              <w:jc w:val="center"/>
              <w:rPr>
                <w:rFonts w:ascii="Arial" w:hAnsi="Arial" w:cs="Arial"/>
                <w:color w:val="000000" w:themeColor="text1"/>
              </w:rPr>
            </w:pPr>
            <w:r w:rsidRPr="00F862AD">
              <w:rPr>
                <w:rFonts w:ascii="Arial" w:hAnsi="Arial" w:cs="Arial"/>
                <w:color w:val="000000" w:themeColor="text1"/>
              </w:rPr>
              <w:t>(Ekim 2017)</w:t>
            </w:r>
          </w:p>
        </w:tc>
      </w:tr>
      <w:tr w:rsidR="00896115" w:rsidRPr="00F862AD" w:rsidTr="00E4761B">
        <w:trPr>
          <w:trHeight w:val="860"/>
        </w:trPr>
        <w:tc>
          <w:tcPr>
            <w:tcW w:w="678" w:type="dxa"/>
            <w:shd w:val="clear" w:color="auto" w:fill="auto"/>
            <w:vAlign w:val="center"/>
          </w:tcPr>
          <w:p w:rsidR="00896115" w:rsidRPr="00F862AD" w:rsidRDefault="00896115" w:rsidP="00896115">
            <w:pPr>
              <w:spacing w:after="0" w:line="240" w:lineRule="auto"/>
              <w:ind w:left="91"/>
              <w:jc w:val="center"/>
              <w:rPr>
                <w:rFonts w:ascii="Arial" w:hAnsi="Arial" w:cs="Arial"/>
              </w:rPr>
            </w:pPr>
            <w:r w:rsidRPr="00F862AD">
              <w:rPr>
                <w:rFonts w:ascii="Arial" w:hAnsi="Arial" w:cs="Arial"/>
              </w:rPr>
              <w:t>2.</w:t>
            </w:r>
          </w:p>
        </w:tc>
        <w:tc>
          <w:tcPr>
            <w:tcW w:w="6685" w:type="dxa"/>
            <w:vAlign w:val="center"/>
          </w:tcPr>
          <w:p w:rsidR="00F62F63" w:rsidRPr="00F62F63" w:rsidRDefault="00F62F63" w:rsidP="00F62F63">
            <w:pPr>
              <w:spacing w:after="0" w:line="240" w:lineRule="auto"/>
              <w:jc w:val="both"/>
              <w:rPr>
                <w:rFonts w:ascii="Arial" w:hAnsi="Arial" w:cs="Arial"/>
              </w:rPr>
            </w:pPr>
            <w:r>
              <w:rPr>
                <w:rFonts w:ascii="Arial" w:hAnsi="Arial" w:cs="Arial"/>
              </w:rPr>
              <w:t>Çalışma Kurulu tarafından onaylanan IUSARC 2018 faaliyet takviminin, Genel Kurul gündeminin, Statü Metni değişiklik önerilerinin ve 2018 faaliyetlerine katılım için gerekli bilgi formlarının İngilizce ve Türkçe olarak Konseyin web sitesine konulmasına,</w:t>
            </w:r>
          </w:p>
        </w:tc>
        <w:tc>
          <w:tcPr>
            <w:tcW w:w="2632" w:type="dxa"/>
            <w:gridSpan w:val="2"/>
            <w:vAlign w:val="center"/>
          </w:tcPr>
          <w:p w:rsidR="000A1B7E" w:rsidRPr="000A1B7E" w:rsidRDefault="000A1B7E" w:rsidP="000A1B7E">
            <w:pPr>
              <w:spacing w:after="0" w:line="240" w:lineRule="auto"/>
              <w:ind w:left="91"/>
              <w:jc w:val="center"/>
              <w:rPr>
                <w:rFonts w:ascii="Arial" w:hAnsi="Arial" w:cs="Arial"/>
                <w:color w:val="000000" w:themeColor="text1"/>
              </w:rPr>
            </w:pPr>
            <w:r w:rsidRPr="000A1B7E">
              <w:rPr>
                <w:rFonts w:ascii="Arial" w:hAnsi="Arial" w:cs="Arial"/>
                <w:color w:val="000000" w:themeColor="text1"/>
              </w:rPr>
              <w:t xml:space="preserve">İletişim </w:t>
            </w:r>
            <w:proofErr w:type="spellStart"/>
            <w:r w:rsidRPr="000A1B7E">
              <w:rPr>
                <w:rFonts w:ascii="Arial" w:hAnsi="Arial" w:cs="Arial"/>
                <w:color w:val="000000" w:themeColor="text1"/>
              </w:rPr>
              <w:t>Şb</w:t>
            </w:r>
            <w:proofErr w:type="spellEnd"/>
            <w:r w:rsidRPr="000A1B7E">
              <w:rPr>
                <w:rFonts w:ascii="Arial" w:hAnsi="Arial" w:cs="Arial"/>
                <w:color w:val="000000" w:themeColor="text1"/>
              </w:rPr>
              <w:t xml:space="preserve">. </w:t>
            </w:r>
            <w:proofErr w:type="spellStart"/>
            <w:r w:rsidRPr="000A1B7E">
              <w:rPr>
                <w:rFonts w:ascii="Arial" w:hAnsi="Arial" w:cs="Arial"/>
                <w:color w:val="000000" w:themeColor="text1"/>
              </w:rPr>
              <w:t>Mdl</w:t>
            </w:r>
            <w:proofErr w:type="spellEnd"/>
            <w:r w:rsidRPr="000A1B7E">
              <w:rPr>
                <w:rFonts w:ascii="Arial" w:hAnsi="Arial" w:cs="Arial"/>
                <w:color w:val="000000" w:themeColor="text1"/>
              </w:rPr>
              <w:t>.</w:t>
            </w:r>
          </w:p>
          <w:p w:rsidR="000A1B7E" w:rsidRPr="00F862AD" w:rsidRDefault="000A1B7E" w:rsidP="000A1B7E">
            <w:pPr>
              <w:spacing w:after="0" w:line="240" w:lineRule="auto"/>
              <w:ind w:left="91"/>
              <w:jc w:val="center"/>
              <w:rPr>
                <w:rFonts w:ascii="Arial" w:hAnsi="Arial" w:cs="Arial"/>
                <w:color w:val="000000" w:themeColor="text1"/>
              </w:rPr>
            </w:pPr>
            <w:r w:rsidRPr="000A1B7E">
              <w:rPr>
                <w:rFonts w:ascii="Arial" w:hAnsi="Arial" w:cs="Arial"/>
                <w:color w:val="000000" w:themeColor="text1"/>
              </w:rPr>
              <w:t xml:space="preserve">Muhabere </w:t>
            </w:r>
            <w:proofErr w:type="spellStart"/>
            <w:r w:rsidRPr="000A1B7E">
              <w:rPr>
                <w:rFonts w:ascii="Arial" w:hAnsi="Arial" w:cs="Arial"/>
                <w:color w:val="000000" w:themeColor="text1"/>
              </w:rPr>
              <w:t>Şb</w:t>
            </w:r>
            <w:proofErr w:type="spellEnd"/>
            <w:r w:rsidRPr="000A1B7E">
              <w:rPr>
                <w:rFonts w:ascii="Arial" w:hAnsi="Arial" w:cs="Arial"/>
                <w:color w:val="000000" w:themeColor="text1"/>
              </w:rPr>
              <w:t xml:space="preserve">. </w:t>
            </w:r>
            <w:proofErr w:type="spellStart"/>
            <w:r w:rsidRPr="000A1B7E">
              <w:rPr>
                <w:rFonts w:ascii="Arial" w:hAnsi="Arial" w:cs="Arial"/>
                <w:color w:val="000000" w:themeColor="text1"/>
              </w:rPr>
              <w:t>Mdl</w:t>
            </w:r>
            <w:proofErr w:type="spellEnd"/>
            <w:r w:rsidRPr="000A1B7E">
              <w:rPr>
                <w:rFonts w:ascii="Arial" w:hAnsi="Arial" w:cs="Arial"/>
                <w:color w:val="000000" w:themeColor="text1"/>
              </w:rPr>
              <w:t>.</w:t>
            </w:r>
          </w:p>
          <w:p w:rsidR="00896115" w:rsidRPr="00F862AD" w:rsidRDefault="00F862AD" w:rsidP="00896115">
            <w:pPr>
              <w:spacing w:after="0" w:line="240" w:lineRule="auto"/>
              <w:ind w:left="91"/>
              <w:jc w:val="center"/>
              <w:rPr>
                <w:rFonts w:ascii="Arial" w:hAnsi="Arial" w:cs="Arial"/>
                <w:color w:val="000000" w:themeColor="text1"/>
              </w:rPr>
            </w:pPr>
            <w:r w:rsidRPr="00F862AD">
              <w:rPr>
                <w:rFonts w:ascii="Arial" w:hAnsi="Arial" w:cs="Arial"/>
                <w:color w:val="000000" w:themeColor="text1"/>
              </w:rPr>
              <w:t xml:space="preserve"> </w:t>
            </w:r>
            <w:r w:rsidR="00A01E9E">
              <w:rPr>
                <w:rFonts w:ascii="Arial" w:hAnsi="Arial" w:cs="Arial"/>
                <w:color w:val="000000" w:themeColor="text1"/>
              </w:rPr>
              <w:t>(</w:t>
            </w:r>
            <w:r w:rsidR="000A1B7E">
              <w:rPr>
                <w:rFonts w:ascii="Arial" w:hAnsi="Arial" w:cs="Arial"/>
                <w:color w:val="000000" w:themeColor="text1"/>
              </w:rPr>
              <w:t xml:space="preserve">Ekim </w:t>
            </w:r>
            <w:r w:rsidR="00896115" w:rsidRPr="00F862AD">
              <w:rPr>
                <w:rFonts w:ascii="Arial" w:hAnsi="Arial" w:cs="Arial"/>
                <w:color w:val="000000" w:themeColor="text1"/>
              </w:rPr>
              <w:t>2017)</w:t>
            </w:r>
          </w:p>
          <w:p w:rsidR="00896115" w:rsidRPr="00F862AD" w:rsidRDefault="00896115" w:rsidP="00896115">
            <w:pPr>
              <w:spacing w:after="0" w:line="240" w:lineRule="auto"/>
              <w:ind w:left="91"/>
              <w:jc w:val="center"/>
              <w:rPr>
                <w:rFonts w:ascii="Arial" w:hAnsi="Arial" w:cs="Arial"/>
                <w:color w:val="000000" w:themeColor="text1"/>
              </w:rPr>
            </w:pPr>
          </w:p>
        </w:tc>
      </w:tr>
      <w:tr w:rsidR="00896115" w:rsidRPr="00F862AD" w:rsidTr="00E4761B">
        <w:trPr>
          <w:trHeight w:val="860"/>
        </w:trPr>
        <w:tc>
          <w:tcPr>
            <w:tcW w:w="678" w:type="dxa"/>
            <w:shd w:val="clear" w:color="auto" w:fill="auto"/>
            <w:vAlign w:val="center"/>
          </w:tcPr>
          <w:p w:rsidR="00896115" w:rsidRPr="00F862AD" w:rsidRDefault="00896115" w:rsidP="00896115">
            <w:pPr>
              <w:spacing w:after="0" w:line="240" w:lineRule="auto"/>
              <w:ind w:left="91"/>
              <w:jc w:val="center"/>
              <w:rPr>
                <w:rFonts w:ascii="Arial" w:hAnsi="Arial" w:cs="Arial"/>
              </w:rPr>
            </w:pPr>
            <w:r w:rsidRPr="00F862AD">
              <w:rPr>
                <w:rFonts w:ascii="Arial" w:hAnsi="Arial" w:cs="Arial"/>
              </w:rPr>
              <w:t>3.</w:t>
            </w:r>
          </w:p>
        </w:tc>
        <w:tc>
          <w:tcPr>
            <w:tcW w:w="6685" w:type="dxa"/>
            <w:vAlign w:val="center"/>
          </w:tcPr>
          <w:p w:rsidR="00896115" w:rsidRPr="00F862AD" w:rsidRDefault="00F62F63" w:rsidP="00F62F63">
            <w:pPr>
              <w:spacing w:after="0" w:line="240" w:lineRule="auto"/>
              <w:jc w:val="both"/>
              <w:rPr>
                <w:rFonts w:ascii="Arial" w:hAnsi="Arial" w:cs="Arial"/>
              </w:rPr>
            </w:pPr>
            <w:proofErr w:type="gramStart"/>
            <w:r>
              <w:rPr>
                <w:rFonts w:ascii="Arial" w:hAnsi="Arial" w:cs="Arial"/>
              </w:rPr>
              <w:t>24-26</w:t>
            </w:r>
            <w:proofErr w:type="gramEnd"/>
            <w:r>
              <w:rPr>
                <w:rFonts w:ascii="Arial" w:hAnsi="Arial" w:cs="Arial"/>
              </w:rPr>
              <w:t xml:space="preserve"> Nisan 2017 tarihinde gerçekleştirilen Uluslararası Afet Yönetimi Sempozyumu çıktılarından oluşan akademik yayının taslağının belirlenecek editör tarafından revize edilmesinin ardından onaya müteakip basılmasına,</w:t>
            </w:r>
          </w:p>
        </w:tc>
        <w:tc>
          <w:tcPr>
            <w:tcW w:w="2632" w:type="dxa"/>
            <w:gridSpan w:val="2"/>
            <w:vAlign w:val="center"/>
          </w:tcPr>
          <w:p w:rsidR="00896115" w:rsidRPr="00F862AD" w:rsidRDefault="00896115" w:rsidP="00896115">
            <w:pPr>
              <w:spacing w:after="0" w:line="240" w:lineRule="auto"/>
              <w:ind w:left="91"/>
              <w:jc w:val="center"/>
              <w:rPr>
                <w:rFonts w:ascii="Arial" w:hAnsi="Arial" w:cs="Arial"/>
                <w:color w:val="000000" w:themeColor="text1"/>
              </w:rPr>
            </w:pPr>
            <w:proofErr w:type="gramStart"/>
            <w:r w:rsidRPr="00F862AD">
              <w:rPr>
                <w:rFonts w:ascii="Arial" w:hAnsi="Arial" w:cs="Arial"/>
                <w:color w:val="000000" w:themeColor="text1"/>
              </w:rPr>
              <w:t>-IUSARC</w:t>
            </w:r>
            <w:proofErr w:type="gramEnd"/>
            <w:r w:rsidRPr="00F862AD">
              <w:rPr>
                <w:rFonts w:ascii="Arial" w:hAnsi="Arial" w:cs="Arial"/>
                <w:color w:val="000000" w:themeColor="text1"/>
              </w:rPr>
              <w:t xml:space="preserve"> Başkanlığı</w:t>
            </w:r>
          </w:p>
          <w:p w:rsidR="00896115" w:rsidRPr="00F862AD" w:rsidRDefault="00F62F63" w:rsidP="00896115">
            <w:pPr>
              <w:spacing w:after="0" w:line="240" w:lineRule="auto"/>
              <w:ind w:left="91"/>
              <w:jc w:val="center"/>
              <w:rPr>
                <w:rFonts w:ascii="Arial" w:hAnsi="Arial" w:cs="Arial"/>
                <w:color w:val="000000" w:themeColor="text1"/>
              </w:rPr>
            </w:pPr>
            <w:proofErr w:type="spellStart"/>
            <w:r>
              <w:rPr>
                <w:rFonts w:ascii="Arial" w:hAnsi="Arial" w:cs="Arial"/>
                <w:color w:val="000000" w:themeColor="text1"/>
              </w:rPr>
              <w:t>Hrk</w:t>
            </w:r>
            <w:proofErr w:type="spellEnd"/>
            <w:r>
              <w:rPr>
                <w:rFonts w:ascii="Arial" w:hAnsi="Arial" w:cs="Arial"/>
                <w:color w:val="000000" w:themeColor="text1"/>
              </w:rPr>
              <w:t xml:space="preserve">. </w:t>
            </w:r>
            <w:proofErr w:type="spellStart"/>
            <w:r>
              <w:rPr>
                <w:rFonts w:ascii="Arial" w:hAnsi="Arial" w:cs="Arial"/>
                <w:color w:val="000000" w:themeColor="text1"/>
              </w:rPr>
              <w:t>Eğt</w:t>
            </w:r>
            <w:proofErr w:type="spellEnd"/>
            <w:r>
              <w:rPr>
                <w:rFonts w:ascii="Arial" w:hAnsi="Arial" w:cs="Arial"/>
                <w:color w:val="000000" w:themeColor="text1"/>
              </w:rPr>
              <w:t xml:space="preserve">. </w:t>
            </w:r>
            <w:proofErr w:type="spellStart"/>
            <w:r>
              <w:rPr>
                <w:rFonts w:ascii="Arial" w:hAnsi="Arial" w:cs="Arial"/>
                <w:color w:val="000000" w:themeColor="text1"/>
              </w:rPr>
              <w:t>Şb</w:t>
            </w:r>
            <w:proofErr w:type="spellEnd"/>
            <w:r>
              <w:rPr>
                <w:rFonts w:ascii="Arial" w:hAnsi="Arial" w:cs="Arial"/>
                <w:color w:val="000000" w:themeColor="text1"/>
              </w:rPr>
              <w:t xml:space="preserve">. </w:t>
            </w:r>
            <w:proofErr w:type="spellStart"/>
            <w:r>
              <w:rPr>
                <w:rFonts w:ascii="Arial" w:hAnsi="Arial" w:cs="Arial"/>
                <w:color w:val="000000" w:themeColor="text1"/>
              </w:rPr>
              <w:t>Mdl</w:t>
            </w:r>
            <w:proofErr w:type="spellEnd"/>
            <w:r>
              <w:rPr>
                <w:rFonts w:ascii="Arial" w:hAnsi="Arial" w:cs="Arial"/>
                <w:color w:val="000000" w:themeColor="text1"/>
              </w:rPr>
              <w:t>.</w:t>
            </w:r>
          </w:p>
          <w:p w:rsidR="00896115" w:rsidRPr="00F862AD" w:rsidRDefault="00896115" w:rsidP="00D46AE6">
            <w:pPr>
              <w:spacing w:after="0" w:line="240" w:lineRule="auto"/>
              <w:ind w:left="91"/>
              <w:jc w:val="center"/>
              <w:rPr>
                <w:rFonts w:ascii="Arial" w:hAnsi="Arial" w:cs="Arial"/>
                <w:color w:val="000000" w:themeColor="text1"/>
              </w:rPr>
            </w:pPr>
            <w:r w:rsidRPr="00F862AD">
              <w:rPr>
                <w:rFonts w:ascii="Arial" w:hAnsi="Arial" w:cs="Arial"/>
                <w:color w:val="000000" w:themeColor="text1"/>
              </w:rPr>
              <w:t>(</w:t>
            </w:r>
            <w:r w:rsidR="00D46AE6">
              <w:rPr>
                <w:rFonts w:ascii="Arial" w:hAnsi="Arial" w:cs="Arial"/>
                <w:color w:val="000000" w:themeColor="text1"/>
              </w:rPr>
              <w:t xml:space="preserve">Ekim </w:t>
            </w:r>
            <w:r w:rsidRPr="00F862AD">
              <w:rPr>
                <w:rFonts w:ascii="Arial" w:hAnsi="Arial" w:cs="Arial"/>
                <w:color w:val="000000" w:themeColor="text1"/>
              </w:rPr>
              <w:t>2017)</w:t>
            </w:r>
          </w:p>
        </w:tc>
      </w:tr>
      <w:tr w:rsidR="00896115" w:rsidRPr="00F862AD" w:rsidTr="00E4761B">
        <w:trPr>
          <w:trHeight w:val="1004"/>
        </w:trPr>
        <w:tc>
          <w:tcPr>
            <w:tcW w:w="678" w:type="dxa"/>
            <w:shd w:val="clear" w:color="auto" w:fill="auto"/>
            <w:vAlign w:val="center"/>
          </w:tcPr>
          <w:p w:rsidR="00896115" w:rsidRPr="00F862AD" w:rsidRDefault="00896115" w:rsidP="00896115">
            <w:pPr>
              <w:spacing w:after="0" w:line="240" w:lineRule="auto"/>
              <w:ind w:left="91"/>
              <w:jc w:val="center"/>
              <w:rPr>
                <w:rFonts w:ascii="Arial" w:hAnsi="Arial" w:cs="Arial"/>
              </w:rPr>
            </w:pPr>
            <w:r w:rsidRPr="00F862AD">
              <w:rPr>
                <w:rFonts w:ascii="Arial" w:hAnsi="Arial" w:cs="Arial"/>
              </w:rPr>
              <w:t>4.</w:t>
            </w:r>
          </w:p>
        </w:tc>
        <w:tc>
          <w:tcPr>
            <w:tcW w:w="6685" w:type="dxa"/>
            <w:vAlign w:val="center"/>
          </w:tcPr>
          <w:p w:rsidR="00896115" w:rsidRPr="00F862AD" w:rsidRDefault="00F62F63" w:rsidP="00F62F63">
            <w:pPr>
              <w:spacing w:after="0" w:line="240" w:lineRule="auto"/>
              <w:contextualSpacing/>
              <w:jc w:val="both"/>
              <w:rPr>
                <w:rFonts w:ascii="Arial" w:hAnsi="Arial" w:cs="Arial"/>
              </w:rPr>
            </w:pPr>
            <w:r>
              <w:rPr>
                <w:rFonts w:ascii="Arial" w:hAnsi="Arial" w:cs="Arial"/>
              </w:rPr>
              <w:t xml:space="preserve">Konseyin resmi web sitesinin yeni tasarımı hakkında Çalışma Kurulu üyelerinin </w:t>
            </w:r>
            <w:r w:rsidR="00A74CD2">
              <w:rPr>
                <w:rFonts w:ascii="Arial" w:hAnsi="Arial" w:cs="Arial"/>
              </w:rPr>
              <w:t>görüş ve önerilerinin alınmasına</w:t>
            </w:r>
            <w:r w:rsidR="001D5535">
              <w:rPr>
                <w:rFonts w:ascii="Arial" w:hAnsi="Arial" w:cs="Arial"/>
              </w:rPr>
              <w:t>,</w:t>
            </w:r>
            <w:r w:rsidR="00397A03">
              <w:rPr>
                <w:rFonts w:ascii="Arial" w:hAnsi="Arial" w:cs="Arial"/>
              </w:rPr>
              <w:t xml:space="preserve"> web sayfasına duyurular bölümünün eklenmesine, yürürlükte olan konsey statü metninin ilave edilmesine,</w:t>
            </w:r>
          </w:p>
        </w:tc>
        <w:tc>
          <w:tcPr>
            <w:tcW w:w="2632" w:type="dxa"/>
            <w:gridSpan w:val="2"/>
            <w:vAlign w:val="center"/>
          </w:tcPr>
          <w:p w:rsidR="00896115" w:rsidRPr="00F862AD" w:rsidRDefault="00896115" w:rsidP="00896115">
            <w:pPr>
              <w:spacing w:after="0" w:line="240" w:lineRule="auto"/>
              <w:ind w:left="91"/>
              <w:jc w:val="center"/>
              <w:rPr>
                <w:rFonts w:ascii="Arial" w:hAnsi="Arial" w:cs="Arial"/>
                <w:color w:val="000000" w:themeColor="text1"/>
              </w:rPr>
            </w:pPr>
            <w:r w:rsidRPr="00F862AD">
              <w:rPr>
                <w:rFonts w:ascii="Arial" w:hAnsi="Arial" w:cs="Arial"/>
                <w:color w:val="000000" w:themeColor="text1"/>
              </w:rPr>
              <w:t>IUSARC Başkanlığı</w:t>
            </w:r>
          </w:p>
          <w:p w:rsidR="00896115" w:rsidRPr="00F862AD" w:rsidRDefault="0045772C" w:rsidP="001D5535">
            <w:pPr>
              <w:spacing w:after="0" w:line="240" w:lineRule="auto"/>
              <w:ind w:left="91"/>
              <w:jc w:val="center"/>
              <w:rPr>
                <w:rFonts w:ascii="Arial" w:hAnsi="Arial" w:cs="Arial"/>
                <w:color w:val="000000" w:themeColor="text1"/>
              </w:rPr>
            </w:pPr>
            <w:r w:rsidRPr="00F862AD">
              <w:rPr>
                <w:rFonts w:ascii="Arial" w:hAnsi="Arial" w:cs="Arial"/>
                <w:color w:val="000000" w:themeColor="text1"/>
              </w:rPr>
              <w:t xml:space="preserve"> </w:t>
            </w:r>
            <w:r w:rsidR="00896115" w:rsidRPr="00F862AD">
              <w:rPr>
                <w:rFonts w:ascii="Arial" w:hAnsi="Arial" w:cs="Arial"/>
                <w:color w:val="000000" w:themeColor="text1"/>
              </w:rPr>
              <w:t>(</w:t>
            </w:r>
            <w:r w:rsidR="00A01E9E" w:rsidRPr="00A01E9E">
              <w:rPr>
                <w:rFonts w:ascii="Arial" w:hAnsi="Arial" w:cs="Arial"/>
                <w:color w:val="000000" w:themeColor="text1"/>
              </w:rPr>
              <w:t>Ekim 2017</w:t>
            </w:r>
            <w:r w:rsidR="00896115" w:rsidRPr="00F862AD">
              <w:rPr>
                <w:rFonts w:ascii="Arial" w:hAnsi="Arial" w:cs="Arial"/>
                <w:color w:val="000000" w:themeColor="text1"/>
              </w:rPr>
              <w:t xml:space="preserve">) </w:t>
            </w:r>
          </w:p>
        </w:tc>
      </w:tr>
      <w:tr w:rsidR="00896115" w:rsidRPr="00F862AD" w:rsidTr="00E4761B">
        <w:trPr>
          <w:trHeight w:val="761"/>
        </w:trPr>
        <w:tc>
          <w:tcPr>
            <w:tcW w:w="678" w:type="dxa"/>
            <w:shd w:val="clear" w:color="auto" w:fill="auto"/>
            <w:vAlign w:val="center"/>
          </w:tcPr>
          <w:p w:rsidR="00896115" w:rsidRPr="00F862AD" w:rsidRDefault="00896115" w:rsidP="00896115">
            <w:pPr>
              <w:spacing w:after="0" w:line="240" w:lineRule="auto"/>
              <w:ind w:left="91"/>
              <w:jc w:val="center"/>
              <w:rPr>
                <w:rFonts w:ascii="Arial" w:hAnsi="Arial" w:cs="Arial"/>
              </w:rPr>
            </w:pPr>
            <w:r w:rsidRPr="00F862AD">
              <w:rPr>
                <w:rFonts w:ascii="Arial" w:hAnsi="Arial" w:cs="Arial"/>
              </w:rPr>
              <w:t>5.</w:t>
            </w:r>
          </w:p>
        </w:tc>
        <w:tc>
          <w:tcPr>
            <w:tcW w:w="6685" w:type="dxa"/>
            <w:vAlign w:val="center"/>
          </w:tcPr>
          <w:p w:rsidR="00896115" w:rsidRPr="00F862AD" w:rsidRDefault="001D5535" w:rsidP="001D5535">
            <w:pPr>
              <w:spacing w:after="0" w:line="240" w:lineRule="auto"/>
              <w:jc w:val="both"/>
              <w:rPr>
                <w:rFonts w:ascii="Arial" w:hAnsi="Arial" w:cs="Arial"/>
              </w:rPr>
            </w:pPr>
            <w:r>
              <w:rPr>
                <w:rFonts w:ascii="Arial" w:hAnsi="Arial" w:cs="Arial"/>
              </w:rPr>
              <w:t xml:space="preserve">Üniversite rektörlerine yönelik düzenlenecek yemeğe YÖDAK Başkanı Prof. Dr. Akile </w:t>
            </w:r>
            <w:proofErr w:type="spellStart"/>
            <w:r>
              <w:rPr>
                <w:rFonts w:ascii="Arial" w:hAnsi="Arial" w:cs="Arial"/>
              </w:rPr>
              <w:t>BÜKE’nin</w:t>
            </w:r>
            <w:proofErr w:type="spellEnd"/>
            <w:r>
              <w:rPr>
                <w:rFonts w:ascii="Arial" w:hAnsi="Arial" w:cs="Arial"/>
              </w:rPr>
              <w:t xml:space="preserve"> de davet edilmesine,</w:t>
            </w:r>
          </w:p>
        </w:tc>
        <w:tc>
          <w:tcPr>
            <w:tcW w:w="2632" w:type="dxa"/>
            <w:gridSpan w:val="2"/>
            <w:vAlign w:val="center"/>
          </w:tcPr>
          <w:p w:rsidR="00896115" w:rsidRPr="00F862AD" w:rsidRDefault="00896115" w:rsidP="001D5535">
            <w:pPr>
              <w:spacing w:after="0" w:line="240" w:lineRule="auto"/>
              <w:ind w:left="91"/>
              <w:jc w:val="center"/>
              <w:rPr>
                <w:rFonts w:ascii="Arial" w:hAnsi="Arial" w:cs="Arial"/>
                <w:color w:val="000000" w:themeColor="text1"/>
              </w:rPr>
            </w:pPr>
            <w:proofErr w:type="gramStart"/>
            <w:r w:rsidRPr="00F862AD">
              <w:rPr>
                <w:rFonts w:ascii="Arial" w:hAnsi="Arial" w:cs="Arial"/>
                <w:color w:val="000000" w:themeColor="text1"/>
              </w:rPr>
              <w:t>-IUSARC</w:t>
            </w:r>
            <w:proofErr w:type="gramEnd"/>
            <w:r w:rsidRPr="00F862AD">
              <w:rPr>
                <w:rFonts w:ascii="Arial" w:hAnsi="Arial" w:cs="Arial"/>
                <w:color w:val="000000" w:themeColor="text1"/>
              </w:rPr>
              <w:t xml:space="preserve"> Başkanlığı</w:t>
            </w:r>
          </w:p>
        </w:tc>
      </w:tr>
      <w:tr w:rsidR="00F2166C" w:rsidRPr="00F862AD" w:rsidTr="00E4761B">
        <w:trPr>
          <w:trHeight w:val="761"/>
        </w:trPr>
        <w:tc>
          <w:tcPr>
            <w:tcW w:w="678" w:type="dxa"/>
            <w:shd w:val="clear" w:color="auto" w:fill="auto"/>
            <w:vAlign w:val="center"/>
          </w:tcPr>
          <w:p w:rsidR="00F2166C" w:rsidRPr="00F862AD" w:rsidRDefault="00F2166C" w:rsidP="00896115">
            <w:pPr>
              <w:spacing w:after="0" w:line="240" w:lineRule="auto"/>
              <w:ind w:left="91"/>
              <w:jc w:val="center"/>
              <w:rPr>
                <w:rFonts w:ascii="Arial" w:hAnsi="Arial" w:cs="Arial"/>
              </w:rPr>
            </w:pPr>
            <w:r>
              <w:rPr>
                <w:rFonts w:ascii="Arial" w:hAnsi="Arial" w:cs="Arial"/>
              </w:rPr>
              <w:t>6.</w:t>
            </w:r>
          </w:p>
        </w:tc>
        <w:tc>
          <w:tcPr>
            <w:tcW w:w="6685" w:type="dxa"/>
            <w:vAlign w:val="center"/>
          </w:tcPr>
          <w:p w:rsidR="00F2166C" w:rsidRDefault="00397A03" w:rsidP="00397A03">
            <w:pPr>
              <w:spacing w:after="0" w:line="240" w:lineRule="auto"/>
              <w:jc w:val="both"/>
              <w:rPr>
                <w:rFonts w:ascii="Arial" w:hAnsi="Arial" w:cs="Arial"/>
              </w:rPr>
            </w:pPr>
            <w:r>
              <w:rPr>
                <w:rFonts w:ascii="Arial" w:hAnsi="Arial" w:cs="Arial"/>
              </w:rPr>
              <w:t xml:space="preserve">13 Ekim 2017 tarihinde ana haber bülteninde yayınlanacak Ulusal Afet Yönetimi </w:t>
            </w:r>
            <w:proofErr w:type="spellStart"/>
            <w:r>
              <w:rPr>
                <w:rFonts w:ascii="Arial" w:hAnsi="Arial" w:cs="Arial"/>
              </w:rPr>
              <w:t>Çalıştayı</w:t>
            </w:r>
            <w:proofErr w:type="spellEnd"/>
            <w:r>
              <w:rPr>
                <w:rFonts w:ascii="Arial" w:hAnsi="Arial" w:cs="Arial"/>
              </w:rPr>
              <w:t xml:space="preserve"> ile ilgili programa Konsey Başkanı Ahmet ADALIER,  </w:t>
            </w:r>
            <w:r w:rsidR="00F2166C">
              <w:rPr>
                <w:rFonts w:ascii="Arial" w:hAnsi="Arial" w:cs="Arial"/>
              </w:rPr>
              <w:t xml:space="preserve">16 Ekim 2017 günü </w:t>
            </w:r>
            <w:proofErr w:type="spellStart"/>
            <w:r w:rsidR="00F2166C">
              <w:rPr>
                <w:rFonts w:ascii="Arial" w:hAnsi="Arial" w:cs="Arial"/>
              </w:rPr>
              <w:t>BRT’de</w:t>
            </w:r>
            <w:proofErr w:type="spellEnd"/>
            <w:r w:rsidR="00F2166C">
              <w:rPr>
                <w:rFonts w:ascii="Arial" w:hAnsi="Arial" w:cs="Arial"/>
              </w:rPr>
              <w:t xml:space="preserve"> yayınlanacak “Haber Dosyası” programına </w:t>
            </w:r>
            <w:r>
              <w:rPr>
                <w:rFonts w:ascii="Arial" w:hAnsi="Arial" w:cs="Arial"/>
              </w:rPr>
              <w:t>ise</w:t>
            </w:r>
            <w:r w:rsidR="00F2166C">
              <w:rPr>
                <w:rFonts w:ascii="Arial" w:hAnsi="Arial" w:cs="Arial"/>
              </w:rPr>
              <w:t xml:space="preserve"> </w:t>
            </w:r>
            <w:proofErr w:type="spellStart"/>
            <w:r w:rsidR="00F2166C">
              <w:rPr>
                <w:rFonts w:ascii="Arial" w:hAnsi="Arial" w:cs="Arial"/>
              </w:rPr>
              <w:t>Moderatörlerin</w:t>
            </w:r>
            <w:proofErr w:type="spellEnd"/>
            <w:r w:rsidR="00F2166C">
              <w:rPr>
                <w:rFonts w:ascii="Arial" w:hAnsi="Arial" w:cs="Arial"/>
              </w:rPr>
              <w:t xml:space="preserve"> katılmasına</w:t>
            </w:r>
            <w:r>
              <w:rPr>
                <w:rFonts w:ascii="Arial" w:hAnsi="Arial" w:cs="Arial"/>
              </w:rPr>
              <w:t>,</w:t>
            </w:r>
          </w:p>
        </w:tc>
        <w:tc>
          <w:tcPr>
            <w:tcW w:w="2632" w:type="dxa"/>
            <w:gridSpan w:val="2"/>
            <w:vAlign w:val="center"/>
          </w:tcPr>
          <w:p w:rsidR="00F2166C" w:rsidRPr="00F862AD" w:rsidRDefault="00F2166C" w:rsidP="00947E06">
            <w:pPr>
              <w:spacing w:after="0" w:line="240" w:lineRule="auto"/>
              <w:ind w:left="91"/>
              <w:jc w:val="center"/>
              <w:rPr>
                <w:rFonts w:ascii="Arial" w:hAnsi="Arial" w:cs="Arial"/>
                <w:color w:val="000000" w:themeColor="text1"/>
              </w:rPr>
            </w:pPr>
            <w:proofErr w:type="gramStart"/>
            <w:r w:rsidRPr="00F862AD">
              <w:rPr>
                <w:rFonts w:ascii="Arial" w:hAnsi="Arial" w:cs="Arial"/>
                <w:color w:val="000000" w:themeColor="text1"/>
              </w:rPr>
              <w:t>-IUSARC</w:t>
            </w:r>
            <w:proofErr w:type="gramEnd"/>
            <w:r w:rsidRPr="00F862AD">
              <w:rPr>
                <w:rFonts w:ascii="Arial" w:hAnsi="Arial" w:cs="Arial"/>
                <w:color w:val="000000" w:themeColor="text1"/>
              </w:rPr>
              <w:t xml:space="preserve"> Başkanlığı</w:t>
            </w:r>
          </w:p>
        </w:tc>
      </w:tr>
      <w:tr w:rsidR="00F2166C" w:rsidRPr="00F862AD" w:rsidTr="00E4761B">
        <w:trPr>
          <w:trHeight w:val="761"/>
        </w:trPr>
        <w:tc>
          <w:tcPr>
            <w:tcW w:w="678" w:type="dxa"/>
            <w:shd w:val="clear" w:color="auto" w:fill="auto"/>
            <w:vAlign w:val="center"/>
          </w:tcPr>
          <w:p w:rsidR="00F2166C" w:rsidRDefault="00F2166C" w:rsidP="00896115">
            <w:pPr>
              <w:spacing w:after="0" w:line="240" w:lineRule="auto"/>
              <w:ind w:left="91"/>
              <w:jc w:val="center"/>
              <w:rPr>
                <w:rFonts w:ascii="Arial" w:hAnsi="Arial" w:cs="Arial"/>
              </w:rPr>
            </w:pPr>
            <w:r>
              <w:rPr>
                <w:rFonts w:ascii="Arial" w:hAnsi="Arial" w:cs="Arial"/>
              </w:rPr>
              <w:t>7.</w:t>
            </w:r>
          </w:p>
        </w:tc>
        <w:tc>
          <w:tcPr>
            <w:tcW w:w="6685" w:type="dxa"/>
            <w:vAlign w:val="center"/>
          </w:tcPr>
          <w:p w:rsidR="00F2166C" w:rsidRDefault="00F2166C" w:rsidP="001D5535">
            <w:pPr>
              <w:spacing w:after="0" w:line="240" w:lineRule="auto"/>
              <w:jc w:val="both"/>
              <w:rPr>
                <w:rFonts w:ascii="Arial" w:hAnsi="Arial" w:cs="Arial"/>
              </w:rPr>
            </w:pPr>
            <w:r>
              <w:rPr>
                <w:rFonts w:ascii="Arial" w:hAnsi="Arial" w:cs="Arial"/>
              </w:rPr>
              <w:t>IUSARGames2018’e katılacak AKUT ekiplerinin ve Genel Kurula katılacak Üniversite Temsilcilerinin KKTC’ye gelişlerinin, belirlenen faaliyet takvimine uygun şekilde planlanmasına,</w:t>
            </w:r>
          </w:p>
        </w:tc>
        <w:tc>
          <w:tcPr>
            <w:tcW w:w="2632" w:type="dxa"/>
            <w:gridSpan w:val="2"/>
            <w:vAlign w:val="center"/>
          </w:tcPr>
          <w:p w:rsidR="00F2166C" w:rsidRDefault="00F2166C" w:rsidP="00947E06">
            <w:pPr>
              <w:spacing w:after="0" w:line="240" w:lineRule="auto"/>
              <w:ind w:left="91"/>
              <w:jc w:val="center"/>
              <w:rPr>
                <w:rFonts w:ascii="Arial" w:hAnsi="Arial" w:cs="Arial"/>
                <w:color w:val="000000" w:themeColor="text1"/>
              </w:rPr>
            </w:pPr>
            <w:proofErr w:type="gramStart"/>
            <w:r w:rsidRPr="00F862AD">
              <w:rPr>
                <w:rFonts w:ascii="Arial" w:hAnsi="Arial" w:cs="Arial"/>
                <w:color w:val="000000" w:themeColor="text1"/>
              </w:rPr>
              <w:t>-IUSARC</w:t>
            </w:r>
            <w:proofErr w:type="gramEnd"/>
            <w:r w:rsidRPr="00F862AD">
              <w:rPr>
                <w:rFonts w:ascii="Arial" w:hAnsi="Arial" w:cs="Arial"/>
                <w:color w:val="000000" w:themeColor="text1"/>
              </w:rPr>
              <w:t xml:space="preserve"> Başkanlığı</w:t>
            </w:r>
          </w:p>
          <w:p w:rsidR="00F2166C" w:rsidRPr="00F862AD" w:rsidRDefault="00F2166C" w:rsidP="00947E06">
            <w:pPr>
              <w:spacing w:after="0" w:line="240" w:lineRule="auto"/>
              <w:ind w:left="91"/>
              <w:jc w:val="center"/>
              <w:rPr>
                <w:rFonts w:ascii="Arial" w:hAnsi="Arial" w:cs="Arial"/>
                <w:color w:val="000000" w:themeColor="text1"/>
              </w:rPr>
            </w:pPr>
            <w:proofErr w:type="gramStart"/>
            <w:r>
              <w:rPr>
                <w:rFonts w:ascii="Arial" w:hAnsi="Arial" w:cs="Arial"/>
                <w:color w:val="000000" w:themeColor="text1"/>
              </w:rPr>
              <w:t>-IUSARC</w:t>
            </w:r>
            <w:proofErr w:type="gramEnd"/>
            <w:r>
              <w:rPr>
                <w:rFonts w:ascii="Arial" w:hAnsi="Arial" w:cs="Arial"/>
                <w:color w:val="000000" w:themeColor="text1"/>
              </w:rPr>
              <w:t xml:space="preserve"> Dış </w:t>
            </w:r>
            <w:proofErr w:type="spellStart"/>
            <w:r>
              <w:rPr>
                <w:rFonts w:ascii="Arial" w:hAnsi="Arial" w:cs="Arial"/>
                <w:color w:val="000000" w:themeColor="text1"/>
              </w:rPr>
              <w:t>İlş</w:t>
            </w:r>
            <w:proofErr w:type="spellEnd"/>
            <w:r>
              <w:rPr>
                <w:rFonts w:ascii="Arial" w:hAnsi="Arial" w:cs="Arial"/>
                <w:color w:val="000000" w:themeColor="text1"/>
              </w:rPr>
              <w:t xml:space="preserve">. </w:t>
            </w:r>
            <w:proofErr w:type="spellStart"/>
            <w:r>
              <w:rPr>
                <w:rFonts w:ascii="Arial" w:hAnsi="Arial" w:cs="Arial"/>
                <w:color w:val="000000" w:themeColor="text1"/>
              </w:rPr>
              <w:t>Koor</w:t>
            </w:r>
            <w:proofErr w:type="spellEnd"/>
            <w:r>
              <w:rPr>
                <w:rFonts w:ascii="Arial" w:hAnsi="Arial" w:cs="Arial"/>
                <w:color w:val="000000" w:themeColor="text1"/>
              </w:rPr>
              <w:t>.</w:t>
            </w:r>
          </w:p>
        </w:tc>
      </w:tr>
      <w:tr w:rsidR="00F86141" w:rsidRPr="00F862AD" w:rsidTr="00E4761B">
        <w:trPr>
          <w:trHeight w:val="761"/>
        </w:trPr>
        <w:tc>
          <w:tcPr>
            <w:tcW w:w="678" w:type="dxa"/>
            <w:shd w:val="clear" w:color="auto" w:fill="auto"/>
            <w:vAlign w:val="center"/>
          </w:tcPr>
          <w:p w:rsidR="00F86141" w:rsidRDefault="00F86141" w:rsidP="00E971C7">
            <w:pPr>
              <w:spacing w:after="0" w:line="240" w:lineRule="auto"/>
              <w:jc w:val="center"/>
              <w:rPr>
                <w:rFonts w:ascii="Arial" w:hAnsi="Arial" w:cs="Arial"/>
              </w:rPr>
            </w:pPr>
            <w:r>
              <w:rPr>
                <w:rFonts w:ascii="Arial" w:hAnsi="Arial" w:cs="Arial"/>
              </w:rPr>
              <w:t>8.</w:t>
            </w:r>
          </w:p>
        </w:tc>
        <w:tc>
          <w:tcPr>
            <w:tcW w:w="6685" w:type="dxa"/>
            <w:vAlign w:val="center"/>
          </w:tcPr>
          <w:p w:rsidR="00F86141" w:rsidRDefault="00F86141" w:rsidP="00F86141">
            <w:pPr>
              <w:spacing w:after="0" w:line="240" w:lineRule="auto"/>
              <w:jc w:val="both"/>
              <w:rPr>
                <w:rFonts w:ascii="Arial" w:hAnsi="Arial" w:cs="Arial"/>
              </w:rPr>
            </w:pPr>
            <w:r>
              <w:rPr>
                <w:rFonts w:ascii="Arial" w:hAnsi="Arial" w:cs="Arial"/>
              </w:rPr>
              <w:t>IUSARGames2018 Arama Kurtarma oyunları öncesinde düzenlenecek eğitim kampında, AKUT öğrencilerine yönelik sosyal aktivite ortamı oluşturulmasına,</w:t>
            </w:r>
          </w:p>
        </w:tc>
        <w:tc>
          <w:tcPr>
            <w:tcW w:w="2632" w:type="dxa"/>
            <w:gridSpan w:val="2"/>
            <w:vAlign w:val="center"/>
          </w:tcPr>
          <w:p w:rsidR="00F86141" w:rsidRPr="00F862AD" w:rsidRDefault="00F86141" w:rsidP="00947E06">
            <w:pPr>
              <w:spacing w:after="0" w:line="240" w:lineRule="auto"/>
              <w:ind w:left="91"/>
              <w:jc w:val="center"/>
              <w:rPr>
                <w:rFonts w:ascii="Arial" w:hAnsi="Arial" w:cs="Arial"/>
                <w:color w:val="000000" w:themeColor="text1"/>
              </w:rPr>
            </w:pPr>
            <w:proofErr w:type="gramStart"/>
            <w:r w:rsidRPr="00F862AD">
              <w:rPr>
                <w:rFonts w:ascii="Arial" w:hAnsi="Arial" w:cs="Arial"/>
                <w:color w:val="000000" w:themeColor="text1"/>
              </w:rPr>
              <w:t>-IUSARC</w:t>
            </w:r>
            <w:proofErr w:type="gramEnd"/>
            <w:r w:rsidRPr="00F862AD">
              <w:rPr>
                <w:rFonts w:ascii="Arial" w:hAnsi="Arial" w:cs="Arial"/>
                <w:color w:val="000000" w:themeColor="text1"/>
              </w:rPr>
              <w:t xml:space="preserve"> Başkanlığı</w:t>
            </w:r>
          </w:p>
        </w:tc>
      </w:tr>
      <w:tr w:rsidR="00F86141" w:rsidRPr="00FB214B" w:rsidTr="00E4761B">
        <w:trPr>
          <w:trHeight w:val="384"/>
        </w:trPr>
        <w:tc>
          <w:tcPr>
            <w:tcW w:w="678" w:type="dxa"/>
            <w:shd w:val="clear" w:color="auto" w:fill="auto"/>
            <w:vAlign w:val="center"/>
          </w:tcPr>
          <w:p w:rsidR="00F86141" w:rsidRPr="00FB214B" w:rsidRDefault="00397A03" w:rsidP="00E971C7">
            <w:pPr>
              <w:spacing w:after="0" w:line="240" w:lineRule="auto"/>
              <w:jc w:val="center"/>
              <w:rPr>
                <w:rFonts w:ascii="Arial" w:hAnsi="Arial" w:cs="Arial"/>
              </w:rPr>
            </w:pPr>
            <w:r>
              <w:rPr>
                <w:rFonts w:ascii="Arial" w:hAnsi="Arial" w:cs="Arial"/>
              </w:rPr>
              <w:t>9.</w:t>
            </w:r>
          </w:p>
        </w:tc>
        <w:tc>
          <w:tcPr>
            <w:tcW w:w="6706" w:type="dxa"/>
            <w:gridSpan w:val="2"/>
            <w:vAlign w:val="center"/>
          </w:tcPr>
          <w:p w:rsidR="00F86141" w:rsidRPr="00FB214B" w:rsidRDefault="00397A03" w:rsidP="00082328">
            <w:pPr>
              <w:shd w:val="clear" w:color="auto" w:fill="FFFFFF"/>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Üniversite rektörlüklerine,</w:t>
            </w:r>
            <w:r w:rsidR="00082328">
              <w:rPr>
                <w:rFonts w:ascii="Arial" w:eastAsia="Times New Roman" w:hAnsi="Arial" w:cs="Arial"/>
                <w:lang w:eastAsia="tr-TR"/>
              </w:rPr>
              <w:t xml:space="preserve"> </w:t>
            </w:r>
            <w:r>
              <w:rPr>
                <w:rFonts w:ascii="Arial" w:eastAsia="Times New Roman" w:hAnsi="Arial" w:cs="Arial"/>
                <w:lang w:eastAsia="tr-TR"/>
              </w:rPr>
              <w:t xml:space="preserve">Ulusal Afet Yönetimi </w:t>
            </w:r>
            <w:proofErr w:type="spellStart"/>
            <w:r>
              <w:rPr>
                <w:rFonts w:ascii="Arial" w:eastAsia="Times New Roman" w:hAnsi="Arial" w:cs="Arial"/>
                <w:lang w:eastAsia="tr-TR"/>
              </w:rPr>
              <w:t>çalıştayına</w:t>
            </w:r>
            <w:proofErr w:type="spellEnd"/>
            <w:r>
              <w:rPr>
                <w:rFonts w:ascii="Arial" w:eastAsia="Times New Roman" w:hAnsi="Arial" w:cs="Arial"/>
                <w:lang w:eastAsia="tr-TR"/>
              </w:rPr>
              <w:t xml:space="preserve"> yönelik ilgili akademisyenlerin aktif katılımcı olarak katılımının sağlanması için yazı yazılmasına,</w:t>
            </w:r>
          </w:p>
        </w:tc>
        <w:tc>
          <w:tcPr>
            <w:tcW w:w="2611" w:type="dxa"/>
            <w:vAlign w:val="center"/>
          </w:tcPr>
          <w:p w:rsidR="00F86141" w:rsidRPr="00FB214B" w:rsidRDefault="00F86141" w:rsidP="00FB214B">
            <w:pPr>
              <w:spacing w:after="0" w:line="240" w:lineRule="auto"/>
              <w:ind w:left="91"/>
              <w:jc w:val="center"/>
              <w:rPr>
                <w:rFonts w:ascii="Arial" w:hAnsi="Arial" w:cs="Arial"/>
                <w:color w:val="000000" w:themeColor="text1"/>
              </w:rPr>
            </w:pPr>
            <w:r w:rsidRPr="00FB214B">
              <w:rPr>
                <w:rFonts w:ascii="Arial" w:hAnsi="Arial" w:cs="Arial"/>
                <w:color w:val="000000" w:themeColor="text1"/>
              </w:rPr>
              <w:t>Tüm Birimler</w:t>
            </w:r>
          </w:p>
        </w:tc>
      </w:tr>
      <w:tr w:rsidR="00397A03" w:rsidRPr="00FB214B" w:rsidTr="00E4761B">
        <w:trPr>
          <w:trHeight w:val="384"/>
        </w:trPr>
        <w:tc>
          <w:tcPr>
            <w:tcW w:w="678" w:type="dxa"/>
            <w:shd w:val="clear" w:color="auto" w:fill="auto"/>
            <w:vAlign w:val="center"/>
          </w:tcPr>
          <w:p w:rsidR="00397A03" w:rsidRPr="00FB214B" w:rsidRDefault="00397A03" w:rsidP="00A75CC0">
            <w:pPr>
              <w:spacing w:after="0" w:line="240" w:lineRule="auto"/>
              <w:jc w:val="center"/>
              <w:rPr>
                <w:rFonts w:ascii="Arial" w:hAnsi="Arial" w:cs="Arial"/>
              </w:rPr>
            </w:pPr>
            <w:r>
              <w:rPr>
                <w:rFonts w:ascii="Arial" w:hAnsi="Arial" w:cs="Arial"/>
              </w:rPr>
              <w:t>10.</w:t>
            </w:r>
          </w:p>
        </w:tc>
        <w:tc>
          <w:tcPr>
            <w:tcW w:w="6706" w:type="dxa"/>
            <w:gridSpan w:val="2"/>
            <w:vAlign w:val="center"/>
          </w:tcPr>
          <w:p w:rsidR="00E4761B" w:rsidRDefault="00397A03" w:rsidP="00E4761B">
            <w:pPr>
              <w:shd w:val="clear" w:color="auto" w:fill="FFFFFF"/>
              <w:spacing w:after="0" w:line="240" w:lineRule="auto"/>
              <w:jc w:val="both"/>
              <w:rPr>
                <w:rFonts w:ascii="Arial" w:eastAsia="Times New Roman" w:hAnsi="Arial" w:cs="Arial"/>
                <w:lang w:eastAsia="tr-TR"/>
              </w:rPr>
            </w:pPr>
            <w:r w:rsidRPr="00FB214B">
              <w:rPr>
                <w:rFonts w:ascii="Arial" w:eastAsia="Times New Roman" w:hAnsi="Arial" w:cs="Arial"/>
                <w:lang w:eastAsia="tr-TR"/>
              </w:rPr>
              <w:t xml:space="preserve">Bir sonraki çalışma kurulu toplantısının </w:t>
            </w:r>
            <w:r>
              <w:rPr>
                <w:rFonts w:ascii="Arial" w:eastAsia="Times New Roman" w:hAnsi="Arial" w:cs="Arial"/>
                <w:lang w:eastAsia="tr-TR"/>
              </w:rPr>
              <w:t xml:space="preserve">08 Kasım </w:t>
            </w:r>
            <w:r w:rsidRPr="00FB214B">
              <w:rPr>
                <w:rFonts w:ascii="Arial" w:eastAsia="Times New Roman" w:hAnsi="Arial" w:cs="Arial"/>
                <w:lang w:eastAsia="tr-TR"/>
              </w:rPr>
              <w:t xml:space="preserve">2017 tarihinde </w:t>
            </w:r>
            <w:r>
              <w:rPr>
                <w:rFonts w:ascii="Arial" w:eastAsia="Times New Roman" w:hAnsi="Arial" w:cs="Arial"/>
                <w:lang w:eastAsia="tr-TR"/>
              </w:rPr>
              <w:t xml:space="preserve">Doğu Akdeniz Üniversitesi </w:t>
            </w:r>
            <w:proofErr w:type="spellStart"/>
            <w:r>
              <w:rPr>
                <w:rFonts w:ascii="Arial" w:eastAsia="Times New Roman" w:hAnsi="Arial" w:cs="Arial"/>
                <w:lang w:eastAsia="tr-TR"/>
              </w:rPr>
              <w:t>Beach</w:t>
            </w:r>
            <w:proofErr w:type="spellEnd"/>
            <w:r>
              <w:rPr>
                <w:rFonts w:ascii="Arial" w:eastAsia="Times New Roman" w:hAnsi="Arial" w:cs="Arial"/>
                <w:lang w:eastAsia="tr-TR"/>
              </w:rPr>
              <w:t xml:space="preserve"> </w:t>
            </w:r>
            <w:proofErr w:type="spellStart"/>
            <w:r>
              <w:rPr>
                <w:rFonts w:ascii="Arial" w:eastAsia="Times New Roman" w:hAnsi="Arial" w:cs="Arial"/>
                <w:lang w:eastAsia="tr-TR"/>
              </w:rPr>
              <w:t>Club’da</w:t>
            </w:r>
            <w:proofErr w:type="spellEnd"/>
            <w:r>
              <w:rPr>
                <w:rFonts w:ascii="Arial" w:eastAsia="Times New Roman" w:hAnsi="Arial" w:cs="Arial"/>
                <w:lang w:eastAsia="tr-TR"/>
              </w:rPr>
              <w:t xml:space="preserve"> </w:t>
            </w:r>
            <w:r w:rsidRPr="00FB214B">
              <w:rPr>
                <w:rFonts w:ascii="Arial" w:eastAsia="Times New Roman" w:hAnsi="Arial" w:cs="Arial"/>
                <w:lang w:eastAsia="tr-TR"/>
              </w:rPr>
              <w:t>yapılmasına,</w:t>
            </w:r>
          </w:p>
          <w:p w:rsidR="00E4761B" w:rsidRPr="00E4761B" w:rsidRDefault="00E4761B" w:rsidP="00E4761B">
            <w:pPr>
              <w:shd w:val="clear" w:color="auto" w:fill="FFFFFF"/>
              <w:spacing w:after="0" w:line="240" w:lineRule="auto"/>
              <w:jc w:val="both"/>
              <w:rPr>
                <w:rFonts w:ascii="Arial" w:eastAsia="Times New Roman" w:hAnsi="Arial" w:cs="Arial"/>
                <w:sz w:val="12"/>
                <w:lang w:eastAsia="tr-TR"/>
              </w:rPr>
            </w:pPr>
          </w:p>
          <w:p w:rsidR="00397A03" w:rsidRPr="00FB214B" w:rsidRDefault="00397A03" w:rsidP="00E4761B">
            <w:pPr>
              <w:shd w:val="clear" w:color="auto" w:fill="FFFFFF"/>
              <w:spacing w:after="0" w:line="240" w:lineRule="auto"/>
              <w:jc w:val="both"/>
              <w:rPr>
                <w:rFonts w:ascii="Arial" w:eastAsia="Times New Roman" w:hAnsi="Arial" w:cs="Arial"/>
                <w:lang w:eastAsia="tr-TR"/>
              </w:rPr>
            </w:pPr>
            <w:r w:rsidRPr="00FB214B">
              <w:rPr>
                <w:rFonts w:ascii="Arial" w:eastAsia="Times New Roman" w:hAnsi="Arial" w:cs="Arial"/>
                <w:lang w:eastAsia="tr-TR"/>
              </w:rPr>
              <w:t>Karar verilmiştir.</w:t>
            </w:r>
          </w:p>
        </w:tc>
        <w:tc>
          <w:tcPr>
            <w:tcW w:w="2611" w:type="dxa"/>
            <w:vAlign w:val="center"/>
          </w:tcPr>
          <w:p w:rsidR="00397A03" w:rsidRPr="00FB214B" w:rsidRDefault="00397A03" w:rsidP="00FB214B">
            <w:pPr>
              <w:spacing w:after="0" w:line="240" w:lineRule="auto"/>
              <w:ind w:left="91"/>
              <w:jc w:val="center"/>
              <w:rPr>
                <w:rFonts w:ascii="Arial" w:hAnsi="Arial" w:cs="Arial"/>
                <w:color w:val="000000" w:themeColor="text1"/>
              </w:rPr>
            </w:pPr>
          </w:p>
        </w:tc>
      </w:tr>
    </w:tbl>
    <w:p w:rsidR="00FB214B" w:rsidRPr="00E4761B" w:rsidRDefault="00FB214B" w:rsidP="00E4761B">
      <w:pPr>
        <w:shd w:val="clear" w:color="auto" w:fill="FFFFFF"/>
        <w:spacing w:after="0" w:line="240" w:lineRule="auto"/>
        <w:rPr>
          <w:rFonts w:ascii="Arial" w:eastAsia="Times New Roman" w:hAnsi="Arial" w:cs="Arial"/>
          <w:color w:val="222222"/>
          <w:sz w:val="14"/>
          <w:lang w:eastAsia="tr-TR"/>
        </w:rPr>
      </w:pPr>
    </w:p>
    <w:p w:rsidR="00FB214B" w:rsidRPr="00F862AD" w:rsidRDefault="00FB214B" w:rsidP="00FB214B">
      <w:pPr>
        <w:spacing w:after="0"/>
        <w:jc w:val="right"/>
        <w:rPr>
          <w:rFonts w:ascii="Arial" w:hAnsi="Arial" w:cs="Arial"/>
          <w:b/>
        </w:rPr>
      </w:pPr>
      <w:r w:rsidRPr="00F862AD">
        <w:rPr>
          <w:rFonts w:ascii="Arial" w:hAnsi="Arial" w:cs="Arial"/>
          <w:b/>
        </w:rPr>
        <w:t>OYBİRLİĞİ ile karar verilmiştir.</w:t>
      </w:r>
    </w:p>
    <w:p w:rsidR="00FB214B" w:rsidRDefault="00FB214B" w:rsidP="000B47C1">
      <w:pPr>
        <w:shd w:val="clear" w:color="auto" w:fill="FFFFFF"/>
        <w:spacing w:after="0" w:line="240" w:lineRule="auto"/>
        <w:rPr>
          <w:rFonts w:ascii="Arial" w:eastAsia="Times New Roman" w:hAnsi="Arial" w:cs="Arial"/>
          <w:color w:val="222222"/>
          <w:lang w:eastAsia="tr-TR"/>
        </w:rPr>
      </w:pPr>
    </w:p>
    <w:p w:rsidR="00285920" w:rsidRPr="00F862AD" w:rsidRDefault="00FB214B" w:rsidP="006D715D">
      <w:pPr>
        <w:shd w:val="clear" w:color="auto" w:fill="FFFFFF"/>
        <w:spacing w:after="0" w:line="240" w:lineRule="auto"/>
        <w:jc w:val="center"/>
        <w:rPr>
          <w:rFonts w:ascii="Arial" w:eastAsia="Times New Roman" w:hAnsi="Arial" w:cs="Arial"/>
          <w:color w:val="222222"/>
          <w:lang w:eastAsia="tr-TR"/>
        </w:rPr>
      </w:pPr>
      <w:proofErr w:type="gramStart"/>
      <w:r w:rsidRPr="00F862AD">
        <w:rPr>
          <w:rFonts w:ascii="Arial" w:eastAsia="Times New Roman" w:hAnsi="Arial" w:cs="Arial"/>
          <w:color w:val="222222"/>
          <w:lang w:eastAsia="tr-TR"/>
        </w:rPr>
        <w:t>-1</w:t>
      </w:r>
      <w:proofErr w:type="gramEnd"/>
      <w:r w:rsidRPr="00F862AD">
        <w:rPr>
          <w:rFonts w:ascii="Arial" w:eastAsia="Times New Roman" w:hAnsi="Arial" w:cs="Arial"/>
          <w:color w:val="222222"/>
          <w:lang w:eastAsia="tr-TR"/>
        </w:rPr>
        <w:t>-</w:t>
      </w:r>
    </w:p>
    <w:sectPr w:rsidR="00285920" w:rsidRPr="00F862AD" w:rsidSect="00770C27">
      <w:pgSz w:w="11906" w:h="16838"/>
      <w:pgMar w:top="426" w:right="991"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F7A"/>
    <w:multiLevelType w:val="hybridMultilevel"/>
    <w:tmpl w:val="18C473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17032A"/>
    <w:multiLevelType w:val="hybridMultilevel"/>
    <w:tmpl w:val="2D9C2D6C"/>
    <w:lvl w:ilvl="0" w:tplc="BF165F66">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2">
    <w:nsid w:val="0DC31D23"/>
    <w:multiLevelType w:val="hybridMultilevel"/>
    <w:tmpl w:val="50F06E2E"/>
    <w:lvl w:ilvl="0" w:tplc="B59A5048">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3">
    <w:nsid w:val="16933D10"/>
    <w:multiLevelType w:val="hybridMultilevel"/>
    <w:tmpl w:val="40F68CD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4C2BA9"/>
    <w:multiLevelType w:val="hybridMultilevel"/>
    <w:tmpl w:val="C4F47768"/>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58383A"/>
    <w:multiLevelType w:val="hybridMultilevel"/>
    <w:tmpl w:val="CC44CF2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7F035E"/>
    <w:multiLevelType w:val="hybridMultilevel"/>
    <w:tmpl w:val="73D64394"/>
    <w:lvl w:ilvl="0" w:tplc="25FC882C">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7">
    <w:nsid w:val="258223F8"/>
    <w:multiLevelType w:val="hybridMultilevel"/>
    <w:tmpl w:val="1230111E"/>
    <w:lvl w:ilvl="0" w:tplc="A21A715A">
      <w:start w:val="7"/>
      <w:numFmt w:val="bullet"/>
      <w:lvlText w:val="-"/>
      <w:lvlJc w:val="left"/>
      <w:pPr>
        <w:ind w:left="451" w:hanging="360"/>
      </w:pPr>
      <w:rPr>
        <w:rFonts w:ascii="Arial" w:eastAsiaTheme="minorHAnsi" w:hAnsi="Arial" w:cs="Arial" w:hint="default"/>
      </w:rPr>
    </w:lvl>
    <w:lvl w:ilvl="1" w:tplc="041F0003" w:tentative="1">
      <w:start w:val="1"/>
      <w:numFmt w:val="bullet"/>
      <w:lvlText w:val="o"/>
      <w:lvlJc w:val="left"/>
      <w:pPr>
        <w:ind w:left="1171" w:hanging="360"/>
      </w:pPr>
      <w:rPr>
        <w:rFonts w:ascii="Courier New" w:hAnsi="Courier New" w:cs="Courier New" w:hint="default"/>
      </w:rPr>
    </w:lvl>
    <w:lvl w:ilvl="2" w:tplc="041F0005" w:tentative="1">
      <w:start w:val="1"/>
      <w:numFmt w:val="bullet"/>
      <w:lvlText w:val=""/>
      <w:lvlJc w:val="left"/>
      <w:pPr>
        <w:ind w:left="1891" w:hanging="360"/>
      </w:pPr>
      <w:rPr>
        <w:rFonts w:ascii="Wingdings" w:hAnsi="Wingdings" w:hint="default"/>
      </w:rPr>
    </w:lvl>
    <w:lvl w:ilvl="3" w:tplc="041F0001" w:tentative="1">
      <w:start w:val="1"/>
      <w:numFmt w:val="bullet"/>
      <w:lvlText w:val=""/>
      <w:lvlJc w:val="left"/>
      <w:pPr>
        <w:ind w:left="2611" w:hanging="360"/>
      </w:pPr>
      <w:rPr>
        <w:rFonts w:ascii="Symbol" w:hAnsi="Symbol" w:hint="default"/>
      </w:rPr>
    </w:lvl>
    <w:lvl w:ilvl="4" w:tplc="041F0003" w:tentative="1">
      <w:start w:val="1"/>
      <w:numFmt w:val="bullet"/>
      <w:lvlText w:val="o"/>
      <w:lvlJc w:val="left"/>
      <w:pPr>
        <w:ind w:left="3331" w:hanging="360"/>
      </w:pPr>
      <w:rPr>
        <w:rFonts w:ascii="Courier New" w:hAnsi="Courier New" w:cs="Courier New" w:hint="default"/>
      </w:rPr>
    </w:lvl>
    <w:lvl w:ilvl="5" w:tplc="041F0005" w:tentative="1">
      <w:start w:val="1"/>
      <w:numFmt w:val="bullet"/>
      <w:lvlText w:val=""/>
      <w:lvlJc w:val="left"/>
      <w:pPr>
        <w:ind w:left="4051" w:hanging="360"/>
      </w:pPr>
      <w:rPr>
        <w:rFonts w:ascii="Wingdings" w:hAnsi="Wingdings" w:hint="default"/>
      </w:rPr>
    </w:lvl>
    <w:lvl w:ilvl="6" w:tplc="041F0001" w:tentative="1">
      <w:start w:val="1"/>
      <w:numFmt w:val="bullet"/>
      <w:lvlText w:val=""/>
      <w:lvlJc w:val="left"/>
      <w:pPr>
        <w:ind w:left="4771" w:hanging="360"/>
      </w:pPr>
      <w:rPr>
        <w:rFonts w:ascii="Symbol" w:hAnsi="Symbol" w:hint="default"/>
      </w:rPr>
    </w:lvl>
    <w:lvl w:ilvl="7" w:tplc="041F0003" w:tentative="1">
      <w:start w:val="1"/>
      <w:numFmt w:val="bullet"/>
      <w:lvlText w:val="o"/>
      <w:lvlJc w:val="left"/>
      <w:pPr>
        <w:ind w:left="5491" w:hanging="360"/>
      </w:pPr>
      <w:rPr>
        <w:rFonts w:ascii="Courier New" w:hAnsi="Courier New" w:cs="Courier New" w:hint="default"/>
      </w:rPr>
    </w:lvl>
    <w:lvl w:ilvl="8" w:tplc="041F0005" w:tentative="1">
      <w:start w:val="1"/>
      <w:numFmt w:val="bullet"/>
      <w:lvlText w:val=""/>
      <w:lvlJc w:val="left"/>
      <w:pPr>
        <w:ind w:left="6211" w:hanging="360"/>
      </w:pPr>
      <w:rPr>
        <w:rFonts w:ascii="Wingdings" w:hAnsi="Wingdings" w:hint="default"/>
      </w:rPr>
    </w:lvl>
  </w:abstractNum>
  <w:abstractNum w:abstractNumId="8">
    <w:nsid w:val="2A9C6A14"/>
    <w:multiLevelType w:val="hybridMultilevel"/>
    <w:tmpl w:val="5CD61C04"/>
    <w:lvl w:ilvl="0" w:tplc="AFAE30D8">
      <w:start w:val="6"/>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9">
    <w:nsid w:val="2D94497E"/>
    <w:multiLevelType w:val="hybridMultilevel"/>
    <w:tmpl w:val="549AFC08"/>
    <w:lvl w:ilvl="0" w:tplc="ADD4238E">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10">
    <w:nsid w:val="3C5C6517"/>
    <w:multiLevelType w:val="hybridMultilevel"/>
    <w:tmpl w:val="77CC5B00"/>
    <w:lvl w:ilvl="0" w:tplc="C824C3EA">
      <w:start w:val="1"/>
      <w:numFmt w:val="lowerLetter"/>
      <w:lvlText w:val="%1."/>
      <w:lvlJc w:val="left"/>
      <w:pPr>
        <w:ind w:left="526" w:hanging="384"/>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nsid w:val="46CA0628"/>
    <w:multiLevelType w:val="hybridMultilevel"/>
    <w:tmpl w:val="8BCC9990"/>
    <w:lvl w:ilvl="0" w:tplc="B81E05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1CA7D9D"/>
    <w:multiLevelType w:val="hybridMultilevel"/>
    <w:tmpl w:val="08D66662"/>
    <w:lvl w:ilvl="0" w:tplc="F2705A0C">
      <w:start w:val="6"/>
      <w:numFmt w:val="decimal"/>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3">
    <w:nsid w:val="6C733DD6"/>
    <w:multiLevelType w:val="hybridMultilevel"/>
    <w:tmpl w:val="7FA08C12"/>
    <w:lvl w:ilvl="0" w:tplc="C3C27C42">
      <w:start w:val="1"/>
      <w:numFmt w:val="lowerLetter"/>
      <w:lvlText w:val="%1."/>
      <w:lvlJc w:val="left"/>
      <w:pPr>
        <w:ind w:left="511" w:hanging="360"/>
      </w:pPr>
      <w:rPr>
        <w:rFonts w:hint="default"/>
      </w:rPr>
    </w:lvl>
    <w:lvl w:ilvl="1" w:tplc="041F0019" w:tentative="1">
      <w:start w:val="1"/>
      <w:numFmt w:val="lowerLetter"/>
      <w:lvlText w:val="%2."/>
      <w:lvlJc w:val="left"/>
      <w:pPr>
        <w:ind w:left="1231" w:hanging="360"/>
      </w:pPr>
    </w:lvl>
    <w:lvl w:ilvl="2" w:tplc="041F001B" w:tentative="1">
      <w:start w:val="1"/>
      <w:numFmt w:val="lowerRoman"/>
      <w:lvlText w:val="%3."/>
      <w:lvlJc w:val="right"/>
      <w:pPr>
        <w:ind w:left="1951" w:hanging="180"/>
      </w:pPr>
    </w:lvl>
    <w:lvl w:ilvl="3" w:tplc="041F000F" w:tentative="1">
      <w:start w:val="1"/>
      <w:numFmt w:val="decimal"/>
      <w:lvlText w:val="%4."/>
      <w:lvlJc w:val="left"/>
      <w:pPr>
        <w:ind w:left="2671" w:hanging="360"/>
      </w:pPr>
    </w:lvl>
    <w:lvl w:ilvl="4" w:tplc="041F0019" w:tentative="1">
      <w:start w:val="1"/>
      <w:numFmt w:val="lowerLetter"/>
      <w:lvlText w:val="%5."/>
      <w:lvlJc w:val="left"/>
      <w:pPr>
        <w:ind w:left="3391" w:hanging="360"/>
      </w:pPr>
    </w:lvl>
    <w:lvl w:ilvl="5" w:tplc="041F001B" w:tentative="1">
      <w:start w:val="1"/>
      <w:numFmt w:val="lowerRoman"/>
      <w:lvlText w:val="%6."/>
      <w:lvlJc w:val="right"/>
      <w:pPr>
        <w:ind w:left="4111" w:hanging="180"/>
      </w:pPr>
    </w:lvl>
    <w:lvl w:ilvl="6" w:tplc="041F000F" w:tentative="1">
      <w:start w:val="1"/>
      <w:numFmt w:val="decimal"/>
      <w:lvlText w:val="%7."/>
      <w:lvlJc w:val="left"/>
      <w:pPr>
        <w:ind w:left="4831" w:hanging="360"/>
      </w:pPr>
    </w:lvl>
    <w:lvl w:ilvl="7" w:tplc="041F0019" w:tentative="1">
      <w:start w:val="1"/>
      <w:numFmt w:val="lowerLetter"/>
      <w:lvlText w:val="%8."/>
      <w:lvlJc w:val="left"/>
      <w:pPr>
        <w:ind w:left="5551" w:hanging="360"/>
      </w:pPr>
    </w:lvl>
    <w:lvl w:ilvl="8" w:tplc="041F001B" w:tentative="1">
      <w:start w:val="1"/>
      <w:numFmt w:val="lowerRoman"/>
      <w:lvlText w:val="%9."/>
      <w:lvlJc w:val="right"/>
      <w:pPr>
        <w:ind w:left="6271" w:hanging="180"/>
      </w:pPr>
    </w:lvl>
  </w:abstractNum>
  <w:abstractNum w:abstractNumId="14">
    <w:nsid w:val="6CD75412"/>
    <w:multiLevelType w:val="hybridMultilevel"/>
    <w:tmpl w:val="2D9C2D6C"/>
    <w:lvl w:ilvl="0" w:tplc="BF165F66">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num w:numId="1">
    <w:abstractNumId w:val="4"/>
  </w:num>
  <w:num w:numId="2">
    <w:abstractNumId w:val="11"/>
  </w:num>
  <w:num w:numId="3">
    <w:abstractNumId w:val="14"/>
  </w:num>
  <w:num w:numId="4">
    <w:abstractNumId w:val="1"/>
  </w:num>
  <w:num w:numId="5">
    <w:abstractNumId w:val="12"/>
  </w:num>
  <w:num w:numId="6">
    <w:abstractNumId w:val="8"/>
  </w:num>
  <w:num w:numId="7">
    <w:abstractNumId w:val="13"/>
  </w:num>
  <w:num w:numId="8">
    <w:abstractNumId w:val="6"/>
  </w:num>
  <w:num w:numId="9">
    <w:abstractNumId w:val="9"/>
  </w:num>
  <w:num w:numId="10">
    <w:abstractNumId w:val="2"/>
  </w:num>
  <w:num w:numId="11">
    <w:abstractNumId w:val="10"/>
  </w:num>
  <w:num w:numId="12">
    <w:abstractNumId w:val="3"/>
  </w:num>
  <w:num w:numId="13">
    <w:abstractNumId w:val="5"/>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C1FFF"/>
    <w:rsid w:val="00012FEB"/>
    <w:rsid w:val="000244C8"/>
    <w:rsid w:val="00024626"/>
    <w:rsid w:val="00027526"/>
    <w:rsid w:val="00033BA0"/>
    <w:rsid w:val="0003602A"/>
    <w:rsid w:val="000464AF"/>
    <w:rsid w:val="00047174"/>
    <w:rsid w:val="00047F3E"/>
    <w:rsid w:val="00052E52"/>
    <w:rsid w:val="0005759B"/>
    <w:rsid w:val="00082328"/>
    <w:rsid w:val="00092424"/>
    <w:rsid w:val="000A1B7E"/>
    <w:rsid w:val="000A1CBA"/>
    <w:rsid w:val="000A7D0F"/>
    <w:rsid w:val="000B47C1"/>
    <w:rsid w:val="000C4094"/>
    <w:rsid w:val="000D0B69"/>
    <w:rsid w:val="000D70D5"/>
    <w:rsid w:val="00103DC9"/>
    <w:rsid w:val="00113B65"/>
    <w:rsid w:val="00115205"/>
    <w:rsid w:val="001227BE"/>
    <w:rsid w:val="00134ED7"/>
    <w:rsid w:val="001412D3"/>
    <w:rsid w:val="001632D6"/>
    <w:rsid w:val="001674C3"/>
    <w:rsid w:val="00194446"/>
    <w:rsid w:val="001A7E41"/>
    <w:rsid w:val="001B0D0F"/>
    <w:rsid w:val="001C2A8A"/>
    <w:rsid w:val="001C372D"/>
    <w:rsid w:val="001C4403"/>
    <w:rsid w:val="001D5535"/>
    <w:rsid w:val="001E3629"/>
    <w:rsid w:val="001E4DE7"/>
    <w:rsid w:val="001E7921"/>
    <w:rsid w:val="001F4E94"/>
    <w:rsid w:val="001F5EFE"/>
    <w:rsid w:val="002016A7"/>
    <w:rsid w:val="00205E22"/>
    <w:rsid w:val="00206839"/>
    <w:rsid w:val="00220B0F"/>
    <w:rsid w:val="00231B4B"/>
    <w:rsid w:val="00234F2D"/>
    <w:rsid w:val="00252799"/>
    <w:rsid w:val="00263022"/>
    <w:rsid w:val="002708D4"/>
    <w:rsid w:val="00270B53"/>
    <w:rsid w:val="002761E0"/>
    <w:rsid w:val="00285920"/>
    <w:rsid w:val="00287A87"/>
    <w:rsid w:val="0029583F"/>
    <w:rsid w:val="00297216"/>
    <w:rsid w:val="002B06BB"/>
    <w:rsid w:val="002B3937"/>
    <w:rsid w:val="002C0645"/>
    <w:rsid w:val="002C3F7B"/>
    <w:rsid w:val="002C549D"/>
    <w:rsid w:val="002E247F"/>
    <w:rsid w:val="002F32DA"/>
    <w:rsid w:val="00302814"/>
    <w:rsid w:val="00304EC3"/>
    <w:rsid w:val="00306F2D"/>
    <w:rsid w:val="003071FD"/>
    <w:rsid w:val="0031354B"/>
    <w:rsid w:val="00334A54"/>
    <w:rsid w:val="0034350D"/>
    <w:rsid w:val="003510F6"/>
    <w:rsid w:val="00354417"/>
    <w:rsid w:val="00363651"/>
    <w:rsid w:val="00364E97"/>
    <w:rsid w:val="003807BC"/>
    <w:rsid w:val="00383F7D"/>
    <w:rsid w:val="00383FB3"/>
    <w:rsid w:val="00386E16"/>
    <w:rsid w:val="00390416"/>
    <w:rsid w:val="003946C3"/>
    <w:rsid w:val="0039686E"/>
    <w:rsid w:val="00397A03"/>
    <w:rsid w:val="003B716A"/>
    <w:rsid w:val="003C20E7"/>
    <w:rsid w:val="003C3D1C"/>
    <w:rsid w:val="003C632E"/>
    <w:rsid w:val="003D108D"/>
    <w:rsid w:val="003D120C"/>
    <w:rsid w:val="003E4C21"/>
    <w:rsid w:val="003E6637"/>
    <w:rsid w:val="003F2C30"/>
    <w:rsid w:val="00431C14"/>
    <w:rsid w:val="004330CF"/>
    <w:rsid w:val="00436689"/>
    <w:rsid w:val="004430EC"/>
    <w:rsid w:val="0044339F"/>
    <w:rsid w:val="00443A57"/>
    <w:rsid w:val="00451F13"/>
    <w:rsid w:val="0045772C"/>
    <w:rsid w:val="00460EE0"/>
    <w:rsid w:val="00466AA5"/>
    <w:rsid w:val="0047317D"/>
    <w:rsid w:val="0048364F"/>
    <w:rsid w:val="004D4CDF"/>
    <w:rsid w:val="004F18D5"/>
    <w:rsid w:val="0050170C"/>
    <w:rsid w:val="00505742"/>
    <w:rsid w:val="00521DEE"/>
    <w:rsid w:val="00560CFE"/>
    <w:rsid w:val="005733FB"/>
    <w:rsid w:val="0057419E"/>
    <w:rsid w:val="0058799E"/>
    <w:rsid w:val="005B6E80"/>
    <w:rsid w:val="005C0B6D"/>
    <w:rsid w:val="005C404A"/>
    <w:rsid w:val="005D6320"/>
    <w:rsid w:val="005E032F"/>
    <w:rsid w:val="005E5F51"/>
    <w:rsid w:val="005F6229"/>
    <w:rsid w:val="006033C1"/>
    <w:rsid w:val="00613887"/>
    <w:rsid w:val="006172D2"/>
    <w:rsid w:val="00621324"/>
    <w:rsid w:val="006235AF"/>
    <w:rsid w:val="00625C5B"/>
    <w:rsid w:val="006406B6"/>
    <w:rsid w:val="00641BBE"/>
    <w:rsid w:val="00666254"/>
    <w:rsid w:val="00666C03"/>
    <w:rsid w:val="00670935"/>
    <w:rsid w:val="00675D49"/>
    <w:rsid w:val="00684532"/>
    <w:rsid w:val="00695306"/>
    <w:rsid w:val="006B2B35"/>
    <w:rsid w:val="006C6EB0"/>
    <w:rsid w:val="006D715D"/>
    <w:rsid w:val="006F0648"/>
    <w:rsid w:val="006F6FED"/>
    <w:rsid w:val="0070221C"/>
    <w:rsid w:val="00712E4C"/>
    <w:rsid w:val="00724275"/>
    <w:rsid w:val="00727793"/>
    <w:rsid w:val="00730D33"/>
    <w:rsid w:val="007363DC"/>
    <w:rsid w:val="00743E10"/>
    <w:rsid w:val="007476DC"/>
    <w:rsid w:val="0075027B"/>
    <w:rsid w:val="00751B9A"/>
    <w:rsid w:val="00754838"/>
    <w:rsid w:val="007552D5"/>
    <w:rsid w:val="00764BA2"/>
    <w:rsid w:val="00770C27"/>
    <w:rsid w:val="00775941"/>
    <w:rsid w:val="007876D9"/>
    <w:rsid w:val="007A05D7"/>
    <w:rsid w:val="007A18BC"/>
    <w:rsid w:val="007A224D"/>
    <w:rsid w:val="007A7DE5"/>
    <w:rsid w:val="007B68EA"/>
    <w:rsid w:val="007B7E3E"/>
    <w:rsid w:val="007E4AE7"/>
    <w:rsid w:val="007E51DB"/>
    <w:rsid w:val="007F5B93"/>
    <w:rsid w:val="00801193"/>
    <w:rsid w:val="008228B6"/>
    <w:rsid w:val="0082507E"/>
    <w:rsid w:val="00835ED7"/>
    <w:rsid w:val="00855095"/>
    <w:rsid w:val="00863396"/>
    <w:rsid w:val="00877FAD"/>
    <w:rsid w:val="00882342"/>
    <w:rsid w:val="00891A42"/>
    <w:rsid w:val="00891B05"/>
    <w:rsid w:val="00891B09"/>
    <w:rsid w:val="00896115"/>
    <w:rsid w:val="008A43C0"/>
    <w:rsid w:val="008B4445"/>
    <w:rsid w:val="008B7971"/>
    <w:rsid w:val="008D709B"/>
    <w:rsid w:val="008E07C8"/>
    <w:rsid w:val="008E4E30"/>
    <w:rsid w:val="008F2427"/>
    <w:rsid w:val="008F67C9"/>
    <w:rsid w:val="00913546"/>
    <w:rsid w:val="00914A51"/>
    <w:rsid w:val="00926503"/>
    <w:rsid w:val="00936C1E"/>
    <w:rsid w:val="009370D0"/>
    <w:rsid w:val="00942334"/>
    <w:rsid w:val="009449B5"/>
    <w:rsid w:val="009463C4"/>
    <w:rsid w:val="00957C13"/>
    <w:rsid w:val="00961CDA"/>
    <w:rsid w:val="00973896"/>
    <w:rsid w:val="00973CB2"/>
    <w:rsid w:val="009A0335"/>
    <w:rsid w:val="009A0D54"/>
    <w:rsid w:val="009A684D"/>
    <w:rsid w:val="009B1276"/>
    <w:rsid w:val="009C740C"/>
    <w:rsid w:val="009E4B72"/>
    <w:rsid w:val="009F4B58"/>
    <w:rsid w:val="009F70C0"/>
    <w:rsid w:val="00A01E9E"/>
    <w:rsid w:val="00A23F0E"/>
    <w:rsid w:val="00A270E9"/>
    <w:rsid w:val="00A5672C"/>
    <w:rsid w:val="00A74CD2"/>
    <w:rsid w:val="00AA6F6B"/>
    <w:rsid w:val="00AB685C"/>
    <w:rsid w:val="00AC0193"/>
    <w:rsid w:val="00AC53FD"/>
    <w:rsid w:val="00AD13EC"/>
    <w:rsid w:val="00AE5826"/>
    <w:rsid w:val="00AF04E9"/>
    <w:rsid w:val="00AF0DA1"/>
    <w:rsid w:val="00AF4AB6"/>
    <w:rsid w:val="00B061CB"/>
    <w:rsid w:val="00B30426"/>
    <w:rsid w:val="00B3467C"/>
    <w:rsid w:val="00B4377E"/>
    <w:rsid w:val="00B5151E"/>
    <w:rsid w:val="00B605EB"/>
    <w:rsid w:val="00B66D96"/>
    <w:rsid w:val="00B72A36"/>
    <w:rsid w:val="00B756E7"/>
    <w:rsid w:val="00B85CB1"/>
    <w:rsid w:val="00BB08A2"/>
    <w:rsid w:val="00BB6FA3"/>
    <w:rsid w:val="00BC01D6"/>
    <w:rsid w:val="00BC3B64"/>
    <w:rsid w:val="00BE1807"/>
    <w:rsid w:val="00BE6904"/>
    <w:rsid w:val="00BF1604"/>
    <w:rsid w:val="00BF4262"/>
    <w:rsid w:val="00BF4307"/>
    <w:rsid w:val="00C0194F"/>
    <w:rsid w:val="00C0713A"/>
    <w:rsid w:val="00C249D9"/>
    <w:rsid w:val="00C46CEC"/>
    <w:rsid w:val="00C57238"/>
    <w:rsid w:val="00C640E4"/>
    <w:rsid w:val="00C66CC1"/>
    <w:rsid w:val="00C8402C"/>
    <w:rsid w:val="00C933BB"/>
    <w:rsid w:val="00C96E2D"/>
    <w:rsid w:val="00CA4346"/>
    <w:rsid w:val="00CB2610"/>
    <w:rsid w:val="00CB2CC4"/>
    <w:rsid w:val="00CC1270"/>
    <w:rsid w:val="00CD0ACF"/>
    <w:rsid w:val="00CD0DD1"/>
    <w:rsid w:val="00CD4098"/>
    <w:rsid w:val="00D02B85"/>
    <w:rsid w:val="00D0437A"/>
    <w:rsid w:val="00D0559A"/>
    <w:rsid w:val="00D068AC"/>
    <w:rsid w:val="00D15E37"/>
    <w:rsid w:val="00D16489"/>
    <w:rsid w:val="00D21876"/>
    <w:rsid w:val="00D21FDE"/>
    <w:rsid w:val="00D40491"/>
    <w:rsid w:val="00D40E64"/>
    <w:rsid w:val="00D464A2"/>
    <w:rsid w:val="00D46AE6"/>
    <w:rsid w:val="00D51FA0"/>
    <w:rsid w:val="00D71CC2"/>
    <w:rsid w:val="00D76D71"/>
    <w:rsid w:val="00D84671"/>
    <w:rsid w:val="00DA1C5C"/>
    <w:rsid w:val="00DB717B"/>
    <w:rsid w:val="00DC1FFF"/>
    <w:rsid w:val="00DC5F26"/>
    <w:rsid w:val="00DC77CA"/>
    <w:rsid w:val="00DE1C69"/>
    <w:rsid w:val="00DF1FF5"/>
    <w:rsid w:val="00DF3B62"/>
    <w:rsid w:val="00DF5255"/>
    <w:rsid w:val="00E07A27"/>
    <w:rsid w:val="00E136FB"/>
    <w:rsid w:val="00E234FD"/>
    <w:rsid w:val="00E25AF1"/>
    <w:rsid w:val="00E27DE9"/>
    <w:rsid w:val="00E3321F"/>
    <w:rsid w:val="00E34CCA"/>
    <w:rsid w:val="00E4031B"/>
    <w:rsid w:val="00E42C3C"/>
    <w:rsid w:val="00E4761B"/>
    <w:rsid w:val="00E73193"/>
    <w:rsid w:val="00E74C20"/>
    <w:rsid w:val="00E77A82"/>
    <w:rsid w:val="00E83ADC"/>
    <w:rsid w:val="00E905CC"/>
    <w:rsid w:val="00E918BA"/>
    <w:rsid w:val="00E971C7"/>
    <w:rsid w:val="00EC307E"/>
    <w:rsid w:val="00EC6C99"/>
    <w:rsid w:val="00ED0F97"/>
    <w:rsid w:val="00ED5410"/>
    <w:rsid w:val="00ED5A29"/>
    <w:rsid w:val="00EE6F0A"/>
    <w:rsid w:val="00F2166C"/>
    <w:rsid w:val="00F306E1"/>
    <w:rsid w:val="00F311BF"/>
    <w:rsid w:val="00F41895"/>
    <w:rsid w:val="00F419A9"/>
    <w:rsid w:val="00F541DA"/>
    <w:rsid w:val="00F54E57"/>
    <w:rsid w:val="00F60545"/>
    <w:rsid w:val="00F62F63"/>
    <w:rsid w:val="00F7133B"/>
    <w:rsid w:val="00F72969"/>
    <w:rsid w:val="00F80462"/>
    <w:rsid w:val="00F86141"/>
    <w:rsid w:val="00F862AD"/>
    <w:rsid w:val="00F9205D"/>
    <w:rsid w:val="00F933EF"/>
    <w:rsid w:val="00F93A45"/>
    <w:rsid w:val="00F95E5D"/>
    <w:rsid w:val="00F96267"/>
    <w:rsid w:val="00FA18CD"/>
    <w:rsid w:val="00FB214B"/>
    <w:rsid w:val="00FB268D"/>
    <w:rsid w:val="00FB4376"/>
    <w:rsid w:val="00FB49B6"/>
    <w:rsid w:val="00FC6A5E"/>
    <w:rsid w:val="00FD4B31"/>
    <w:rsid w:val="00FE3585"/>
    <w:rsid w:val="00FF50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B2B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61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1CB"/>
    <w:rPr>
      <w:rFonts w:ascii="Tahoma" w:hAnsi="Tahoma" w:cs="Tahoma"/>
      <w:sz w:val="16"/>
      <w:szCs w:val="16"/>
    </w:rPr>
  </w:style>
  <w:style w:type="paragraph" w:styleId="ListeParagraf">
    <w:name w:val="List Paragraph"/>
    <w:basedOn w:val="Normal"/>
    <w:uiPriority w:val="34"/>
    <w:qFormat/>
    <w:rsid w:val="00C933BB"/>
    <w:pPr>
      <w:ind w:left="720"/>
      <w:contextualSpacing/>
    </w:pPr>
    <w:rPr>
      <w:rFonts w:ascii="Arial" w:hAnsi="Arial" w:cs="Arial"/>
      <w:sz w:val="24"/>
      <w:szCs w:val="24"/>
    </w:rPr>
  </w:style>
  <w:style w:type="table" w:styleId="TabloKlavuzu">
    <w:name w:val="Table Grid"/>
    <w:basedOn w:val="NormalTablo"/>
    <w:uiPriority w:val="59"/>
    <w:rsid w:val="007E5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12E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01436">
      <w:bodyDiv w:val="1"/>
      <w:marLeft w:val="0"/>
      <w:marRight w:val="0"/>
      <w:marTop w:val="0"/>
      <w:marBottom w:val="0"/>
      <w:divBdr>
        <w:top w:val="none" w:sz="0" w:space="0" w:color="auto"/>
        <w:left w:val="none" w:sz="0" w:space="0" w:color="auto"/>
        <w:bottom w:val="none" w:sz="0" w:space="0" w:color="auto"/>
        <w:right w:val="none" w:sz="0" w:space="0" w:color="auto"/>
      </w:divBdr>
    </w:div>
    <w:div w:id="5524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5CA5-AACA-41B7-A2F1-B83DEE10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2</Pages>
  <Words>593</Words>
  <Characters>3384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Merkez</dc:creator>
  <cp:lastModifiedBy>Enc</cp:lastModifiedBy>
  <cp:revision>17</cp:revision>
  <cp:lastPrinted>2017-10-30T09:35:00Z</cp:lastPrinted>
  <dcterms:created xsi:type="dcterms:W3CDTF">2017-10-04T12:25:00Z</dcterms:created>
  <dcterms:modified xsi:type="dcterms:W3CDTF">2017-10-31T13:29:00Z</dcterms:modified>
</cp:coreProperties>
</file>